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00" w:firstRow="0" w:lastRow="0" w:firstColumn="0" w:lastColumn="0" w:noHBand="1" w:noVBand="1"/>
      </w:tblPr>
      <w:tblGrid>
        <w:gridCol w:w="3258"/>
        <w:gridCol w:w="2250"/>
        <w:gridCol w:w="3240"/>
        <w:gridCol w:w="2250"/>
        <w:gridCol w:w="2178"/>
      </w:tblGrid>
      <w:tr w:rsidR="00EE6CB8" w:rsidRPr="00832D3E" w:rsidTr="00655787">
        <w:tc>
          <w:tcPr>
            <w:tcW w:w="13176" w:type="dxa"/>
            <w:gridSpan w:val="5"/>
            <w:shd w:val="clear" w:color="auto" w:fill="C6D9F1" w:themeFill="text2" w:themeFillTint="33"/>
          </w:tcPr>
          <w:p w:rsidR="00EE6CB8" w:rsidRPr="00BE5908" w:rsidRDefault="00EE6CB8" w:rsidP="00DF5EA8">
            <w:pPr>
              <w:spacing w:line="360" w:lineRule="auto"/>
              <w:jc w:val="center"/>
              <w:rPr>
                <w:rFonts w:cstheme="minorHAnsi"/>
                <w:b/>
                <w:sz w:val="44"/>
                <w:szCs w:val="44"/>
              </w:rPr>
            </w:pPr>
            <w:r w:rsidRPr="00BE5908">
              <w:rPr>
                <w:rFonts w:cstheme="minorHAnsi"/>
                <w:b/>
                <w:sz w:val="44"/>
                <w:szCs w:val="44"/>
              </w:rPr>
              <w:t>Institutional Core Competency Plan</w:t>
            </w:r>
          </w:p>
        </w:tc>
      </w:tr>
      <w:tr w:rsidR="00EE6CB8" w:rsidRPr="00832D3E" w:rsidTr="00082929">
        <w:tc>
          <w:tcPr>
            <w:tcW w:w="13176" w:type="dxa"/>
            <w:gridSpan w:val="5"/>
            <w:tcBorders>
              <w:bottom w:val="single" w:sz="8" w:space="0" w:color="auto"/>
            </w:tcBorders>
            <w:shd w:val="clear" w:color="auto" w:fill="EEECE1" w:themeFill="background2"/>
          </w:tcPr>
          <w:p w:rsidR="00EE6CB8" w:rsidRPr="00BE5908" w:rsidRDefault="00EE6CB8" w:rsidP="00DF5EA8">
            <w:pPr>
              <w:tabs>
                <w:tab w:val="left" w:pos="6000"/>
              </w:tabs>
              <w:jc w:val="both"/>
              <w:rPr>
                <w:rFonts w:cstheme="minorHAnsi"/>
                <w:b/>
                <w:sz w:val="36"/>
                <w:szCs w:val="36"/>
              </w:rPr>
            </w:pPr>
            <w:r w:rsidRPr="00BE5908">
              <w:rPr>
                <w:rFonts w:cstheme="minorHAnsi"/>
                <w:b/>
                <w:sz w:val="36"/>
                <w:szCs w:val="36"/>
              </w:rPr>
              <w:t>OMM/OPP</w:t>
            </w:r>
          </w:p>
          <w:p w:rsidR="00EE6CB8" w:rsidRPr="00832D3E" w:rsidRDefault="00EE6CB8" w:rsidP="00DF5EA8">
            <w:pPr>
              <w:pStyle w:val="ListParagraph"/>
              <w:numPr>
                <w:ilvl w:val="0"/>
                <w:numId w:val="1"/>
              </w:numPr>
              <w:tabs>
                <w:tab w:val="left" w:pos="6000"/>
              </w:tabs>
              <w:spacing w:line="276" w:lineRule="auto"/>
              <w:rPr>
                <w:rFonts w:cstheme="minorHAnsi"/>
              </w:rPr>
            </w:pPr>
            <w:r w:rsidRPr="00832D3E">
              <w:rPr>
                <w:rFonts w:cstheme="minorHAnsi"/>
                <w:bCs/>
              </w:rPr>
              <w:t xml:space="preserve">Residents are expected to demonstrate and apply knowledge of accepted standards in Osteopathic Manipulative Treatment (OMT) appropriate to their specialty. The educational goal is to train a skilled and competent osteopathic practitioner who remains dedicated to life-long learning and to practice habits in osteopathic philosophy and manipulative medicine. </w:t>
            </w:r>
          </w:p>
          <w:p w:rsidR="00EE6CB8" w:rsidRPr="00832D3E" w:rsidRDefault="00EE6CB8" w:rsidP="00DF5EA8">
            <w:pPr>
              <w:pStyle w:val="ListParagraph"/>
              <w:tabs>
                <w:tab w:val="left" w:pos="6000"/>
              </w:tabs>
              <w:spacing w:line="276" w:lineRule="auto"/>
              <w:jc w:val="both"/>
              <w:rPr>
                <w:rFonts w:cstheme="minorHAnsi"/>
              </w:rPr>
            </w:pPr>
          </w:p>
        </w:tc>
      </w:tr>
      <w:tr w:rsidR="003177B7" w:rsidRPr="00832D3E" w:rsidTr="00082929">
        <w:tc>
          <w:tcPr>
            <w:tcW w:w="3258" w:type="dxa"/>
            <w:shd w:val="clear" w:color="auto" w:fill="C2D69B" w:themeFill="accent3" w:themeFillTint="99"/>
          </w:tcPr>
          <w:p w:rsidR="00EE6CB8" w:rsidRPr="00181693" w:rsidRDefault="00EE6CB8" w:rsidP="00DF5EA8">
            <w:pPr>
              <w:rPr>
                <w:rFonts w:cstheme="minorHAnsi"/>
                <w:sz w:val="24"/>
                <w:szCs w:val="24"/>
              </w:rPr>
            </w:pPr>
            <w:r w:rsidRPr="00181693">
              <w:rPr>
                <w:rFonts w:cstheme="minorHAnsi"/>
                <w:b/>
                <w:sz w:val="24"/>
                <w:szCs w:val="24"/>
              </w:rPr>
              <w:t>TEACHING MODALITY</w:t>
            </w:r>
            <w:r w:rsidRPr="00181693">
              <w:rPr>
                <w:rFonts w:cstheme="minorHAnsi"/>
                <w:sz w:val="24"/>
                <w:szCs w:val="24"/>
              </w:rPr>
              <w:t>-</w:t>
            </w:r>
          </w:p>
          <w:p w:rsidR="00EE6CB8" w:rsidRPr="00181693" w:rsidRDefault="00EE6CB8" w:rsidP="00DF5EA8">
            <w:pPr>
              <w:rPr>
                <w:rFonts w:cstheme="minorHAnsi"/>
                <w:i/>
                <w:sz w:val="24"/>
                <w:szCs w:val="24"/>
              </w:rPr>
            </w:pPr>
            <w:r w:rsidRPr="00181693">
              <w:rPr>
                <w:rFonts w:cstheme="minorHAnsi"/>
                <w:i/>
                <w:sz w:val="24"/>
                <w:szCs w:val="24"/>
              </w:rPr>
              <w:t>How is competency taught?</w:t>
            </w:r>
          </w:p>
          <w:p w:rsidR="00EE6CB8" w:rsidRPr="00181693" w:rsidRDefault="00EE6CB8" w:rsidP="00DF5EA8">
            <w:pPr>
              <w:rPr>
                <w:rFonts w:cstheme="minorHAnsi"/>
                <w:sz w:val="24"/>
                <w:szCs w:val="24"/>
              </w:rPr>
            </w:pPr>
          </w:p>
        </w:tc>
        <w:tc>
          <w:tcPr>
            <w:tcW w:w="2250" w:type="dxa"/>
            <w:shd w:val="clear" w:color="auto" w:fill="C2D69B" w:themeFill="accent3" w:themeFillTint="99"/>
          </w:tcPr>
          <w:p w:rsidR="00EE6CB8" w:rsidRPr="00181693" w:rsidRDefault="00EE6CB8" w:rsidP="00DF5EA8">
            <w:pPr>
              <w:rPr>
                <w:rFonts w:cstheme="minorHAnsi"/>
                <w:i/>
                <w:sz w:val="24"/>
                <w:szCs w:val="24"/>
              </w:rPr>
            </w:pPr>
            <w:r w:rsidRPr="00181693">
              <w:rPr>
                <w:rFonts w:cstheme="minorHAnsi"/>
                <w:b/>
                <w:sz w:val="24"/>
                <w:szCs w:val="24"/>
              </w:rPr>
              <w:t>FREQUENCY OF TEACHING-</w:t>
            </w:r>
            <w:r w:rsidRPr="00181693">
              <w:rPr>
                <w:rFonts w:cstheme="minorHAnsi"/>
                <w:sz w:val="24"/>
                <w:szCs w:val="24"/>
              </w:rPr>
              <w:t xml:space="preserve"> </w:t>
            </w:r>
            <w:r w:rsidRPr="00181693">
              <w:rPr>
                <w:rFonts w:cstheme="minorHAnsi"/>
                <w:i/>
                <w:sz w:val="24"/>
                <w:szCs w:val="24"/>
              </w:rPr>
              <w:t>How often does the teaching occur?</w:t>
            </w:r>
          </w:p>
          <w:p w:rsidR="00EE6CB8" w:rsidRPr="00181693" w:rsidRDefault="00EE6CB8" w:rsidP="00DF5EA8">
            <w:pPr>
              <w:rPr>
                <w:rFonts w:cstheme="minorHAnsi"/>
                <w:sz w:val="24"/>
                <w:szCs w:val="24"/>
              </w:rPr>
            </w:pPr>
          </w:p>
        </w:tc>
        <w:tc>
          <w:tcPr>
            <w:tcW w:w="3240" w:type="dxa"/>
            <w:shd w:val="clear" w:color="auto" w:fill="C2D69B" w:themeFill="accent3" w:themeFillTint="99"/>
          </w:tcPr>
          <w:p w:rsidR="00EE6CB8" w:rsidRPr="00181693" w:rsidRDefault="00EE6CB8" w:rsidP="00DF5EA8">
            <w:pPr>
              <w:rPr>
                <w:rFonts w:cstheme="minorHAnsi"/>
                <w:sz w:val="24"/>
                <w:szCs w:val="24"/>
              </w:rPr>
            </w:pPr>
            <w:r w:rsidRPr="00181693">
              <w:rPr>
                <w:rFonts w:cstheme="minorHAnsi"/>
                <w:b/>
                <w:sz w:val="24"/>
                <w:szCs w:val="24"/>
              </w:rPr>
              <w:t>EVALUATION TOOL(S)</w:t>
            </w:r>
            <w:r w:rsidRPr="00181693">
              <w:rPr>
                <w:rFonts w:cstheme="minorHAnsi"/>
                <w:sz w:val="24"/>
                <w:szCs w:val="24"/>
              </w:rPr>
              <w:t xml:space="preserve"> -</w:t>
            </w:r>
            <w:r w:rsidRPr="00181693">
              <w:rPr>
                <w:rFonts w:cstheme="minorHAnsi"/>
                <w:i/>
                <w:sz w:val="24"/>
                <w:szCs w:val="24"/>
              </w:rPr>
              <w:t>How is competency measured?</w:t>
            </w:r>
          </w:p>
        </w:tc>
        <w:tc>
          <w:tcPr>
            <w:tcW w:w="2250" w:type="dxa"/>
            <w:shd w:val="clear" w:color="auto" w:fill="C2D69B" w:themeFill="accent3" w:themeFillTint="99"/>
          </w:tcPr>
          <w:p w:rsidR="00EE6CB8" w:rsidRPr="00181693" w:rsidRDefault="00EE6CB8" w:rsidP="00DF5EA8">
            <w:pPr>
              <w:rPr>
                <w:rFonts w:cstheme="minorHAnsi"/>
                <w:b/>
                <w:sz w:val="24"/>
                <w:szCs w:val="24"/>
              </w:rPr>
            </w:pPr>
            <w:r w:rsidRPr="00181693">
              <w:rPr>
                <w:rFonts w:cstheme="minorHAnsi"/>
                <w:b/>
                <w:sz w:val="24"/>
                <w:szCs w:val="24"/>
              </w:rPr>
              <w:t xml:space="preserve">EVALUATOR- </w:t>
            </w:r>
          </w:p>
          <w:p w:rsidR="00EE6CB8" w:rsidRPr="00181693" w:rsidRDefault="00EE6CB8" w:rsidP="00DF5EA8">
            <w:pPr>
              <w:rPr>
                <w:rFonts w:cstheme="minorHAnsi"/>
                <w:i/>
                <w:sz w:val="24"/>
                <w:szCs w:val="24"/>
              </w:rPr>
            </w:pPr>
            <w:r w:rsidRPr="00181693">
              <w:rPr>
                <w:rFonts w:cstheme="minorHAnsi"/>
                <w:i/>
                <w:sz w:val="24"/>
                <w:szCs w:val="24"/>
              </w:rPr>
              <w:t>Who determines competency?</w:t>
            </w:r>
          </w:p>
        </w:tc>
        <w:tc>
          <w:tcPr>
            <w:tcW w:w="2178" w:type="dxa"/>
            <w:shd w:val="clear" w:color="auto" w:fill="C2D69B" w:themeFill="accent3" w:themeFillTint="99"/>
          </w:tcPr>
          <w:p w:rsidR="00EE6CB8" w:rsidRPr="00181693" w:rsidRDefault="00EE6CB8" w:rsidP="00DF5EA8">
            <w:pPr>
              <w:rPr>
                <w:rFonts w:cstheme="minorHAnsi"/>
                <w:b/>
                <w:sz w:val="24"/>
                <w:szCs w:val="24"/>
              </w:rPr>
            </w:pPr>
            <w:r w:rsidRPr="00181693">
              <w:rPr>
                <w:rFonts w:cstheme="minorHAnsi"/>
                <w:b/>
                <w:sz w:val="24"/>
                <w:szCs w:val="24"/>
              </w:rPr>
              <w:t xml:space="preserve">FREQUENCY- </w:t>
            </w:r>
          </w:p>
          <w:p w:rsidR="00EE6CB8" w:rsidRPr="00181693" w:rsidRDefault="00EE6CB8" w:rsidP="00DF5EA8">
            <w:pPr>
              <w:rPr>
                <w:rFonts w:cstheme="minorHAnsi"/>
                <w:i/>
                <w:sz w:val="24"/>
                <w:szCs w:val="24"/>
              </w:rPr>
            </w:pPr>
            <w:r w:rsidRPr="00181693">
              <w:rPr>
                <w:rFonts w:cstheme="minorHAnsi"/>
                <w:i/>
                <w:sz w:val="24"/>
                <w:szCs w:val="24"/>
              </w:rPr>
              <w:t>How often is evaluation performed?</w:t>
            </w:r>
          </w:p>
        </w:tc>
      </w:tr>
      <w:tr w:rsidR="003177B7" w:rsidRPr="00832D3E" w:rsidTr="00F647EA">
        <w:trPr>
          <w:trHeight w:val="997"/>
        </w:trPr>
        <w:tc>
          <w:tcPr>
            <w:tcW w:w="3258" w:type="dxa"/>
          </w:tcPr>
          <w:p w:rsidR="00EE6CB8" w:rsidRPr="00181693" w:rsidRDefault="00EE6CB8" w:rsidP="00DF5EA8">
            <w:pPr>
              <w:rPr>
                <w:rFonts w:cstheme="minorHAnsi"/>
                <w:i/>
                <w:sz w:val="24"/>
                <w:szCs w:val="24"/>
              </w:rPr>
            </w:pPr>
            <w:r w:rsidRPr="00181693">
              <w:rPr>
                <w:rFonts w:cstheme="minorHAnsi"/>
                <w:i/>
                <w:sz w:val="24"/>
                <w:szCs w:val="24"/>
              </w:rPr>
              <w:t>Case Presentations</w:t>
            </w:r>
          </w:p>
        </w:tc>
        <w:tc>
          <w:tcPr>
            <w:tcW w:w="2250" w:type="dxa"/>
          </w:tcPr>
          <w:p w:rsidR="00EE6CB8" w:rsidRPr="00181693" w:rsidRDefault="00EE6CB8" w:rsidP="00DF5EA8">
            <w:pPr>
              <w:rPr>
                <w:rFonts w:cstheme="minorHAnsi"/>
                <w:sz w:val="24"/>
                <w:szCs w:val="24"/>
              </w:rPr>
            </w:pPr>
            <w:r w:rsidRPr="00181693">
              <w:rPr>
                <w:rFonts w:cstheme="minorHAnsi"/>
                <w:sz w:val="24"/>
                <w:szCs w:val="24"/>
              </w:rPr>
              <w:t>Monthly (episodically)</w:t>
            </w:r>
          </w:p>
        </w:tc>
        <w:tc>
          <w:tcPr>
            <w:tcW w:w="3240" w:type="dxa"/>
          </w:tcPr>
          <w:p w:rsidR="00EE6CB8" w:rsidRPr="00181693" w:rsidRDefault="00EE6CB8" w:rsidP="00DF5EA8">
            <w:pPr>
              <w:rPr>
                <w:rFonts w:cstheme="minorHAnsi"/>
                <w:sz w:val="24"/>
                <w:szCs w:val="24"/>
              </w:rPr>
            </w:pPr>
            <w:r w:rsidRPr="00181693">
              <w:rPr>
                <w:rFonts w:cstheme="minorHAnsi"/>
                <w:sz w:val="24"/>
                <w:szCs w:val="24"/>
              </w:rPr>
              <w:t>A-OPTIC Case Presentation Rubric</w:t>
            </w:r>
          </w:p>
          <w:p w:rsidR="00F10A1B" w:rsidRPr="00181693" w:rsidRDefault="00F10A1B" w:rsidP="00DF5EA8">
            <w:pPr>
              <w:rPr>
                <w:rFonts w:cstheme="minorHAnsi"/>
                <w:sz w:val="24"/>
                <w:szCs w:val="24"/>
              </w:rPr>
            </w:pPr>
          </w:p>
        </w:tc>
        <w:tc>
          <w:tcPr>
            <w:tcW w:w="2250" w:type="dxa"/>
          </w:tcPr>
          <w:p w:rsidR="00EE6CB8" w:rsidRPr="00181693" w:rsidRDefault="00351B1E" w:rsidP="00DF5EA8">
            <w:pPr>
              <w:rPr>
                <w:rFonts w:cstheme="minorHAnsi"/>
                <w:sz w:val="24"/>
                <w:szCs w:val="24"/>
              </w:rPr>
            </w:pPr>
            <w:r w:rsidRPr="00181693">
              <w:rPr>
                <w:rFonts w:cstheme="minorHAnsi"/>
                <w:sz w:val="24"/>
                <w:szCs w:val="24"/>
              </w:rPr>
              <w:t xml:space="preserve">Program Director; </w:t>
            </w:r>
            <w:r w:rsidR="00EE6CB8" w:rsidRPr="00181693">
              <w:rPr>
                <w:rFonts w:cstheme="minorHAnsi"/>
                <w:sz w:val="24"/>
                <w:szCs w:val="24"/>
              </w:rPr>
              <w:t>Supervising Faculty</w:t>
            </w:r>
          </w:p>
        </w:tc>
        <w:tc>
          <w:tcPr>
            <w:tcW w:w="2178" w:type="dxa"/>
          </w:tcPr>
          <w:p w:rsidR="00EE6CB8" w:rsidRPr="00F647EA" w:rsidRDefault="00EE6CB8" w:rsidP="00DF5EA8">
            <w:pPr>
              <w:rPr>
                <w:rFonts w:eastAsia="Times New Roman" w:cstheme="minorHAnsi"/>
                <w:color w:val="000000"/>
                <w:sz w:val="24"/>
                <w:szCs w:val="24"/>
              </w:rPr>
            </w:pPr>
            <w:r w:rsidRPr="00181693">
              <w:rPr>
                <w:rFonts w:cstheme="minorHAnsi"/>
                <w:sz w:val="24"/>
                <w:szCs w:val="24"/>
              </w:rPr>
              <w:t>Monthly</w:t>
            </w:r>
            <w:r w:rsidR="00351B1E" w:rsidRPr="00181693">
              <w:rPr>
                <w:rFonts w:cstheme="minorHAnsi"/>
                <w:sz w:val="24"/>
                <w:szCs w:val="24"/>
              </w:rPr>
              <w:t xml:space="preserve">; </w:t>
            </w:r>
            <w:r w:rsidR="00351B1E" w:rsidRPr="00181693">
              <w:rPr>
                <w:rFonts w:eastAsia="Times New Roman" w:cstheme="minorHAnsi"/>
                <w:color w:val="000000"/>
                <w:sz w:val="24"/>
                <w:szCs w:val="24"/>
              </w:rPr>
              <w:t xml:space="preserve">Reflected in Semi-Annual Evaluation </w:t>
            </w:r>
          </w:p>
        </w:tc>
      </w:tr>
      <w:tr w:rsidR="004446D1" w:rsidRPr="00832D3E" w:rsidTr="003177B7">
        <w:trPr>
          <w:trHeight w:val="1241"/>
        </w:trPr>
        <w:tc>
          <w:tcPr>
            <w:tcW w:w="3258" w:type="dxa"/>
            <w:vMerge w:val="restart"/>
            <w:shd w:val="clear" w:color="auto" w:fill="EEECE1" w:themeFill="background2"/>
            <w:hideMark/>
          </w:tcPr>
          <w:p w:rsidR="004446D1" w:rsidRPr="00181693" w:rsidRDefault="004446D1" w:rsidP="00DF5EA8">
            <w:pPr>
              <w:rPr>
                <w:rFonts w:eastAsia="Times New Roman" w:cstheme="minorHAnsi"/>
                <w:i/>
                <w:iCs/>
                <w:color w:val="000000"/>
                <w:sz w:val="24"/>
                <w:szCs w:val="24"/>
              </w:rPr>
            </w:pPr>
            <w:r w:rsidRPr="00181693">
              <w:rPr>
                <w:rFonts w:eastAsia="Times New Roman" w:cstheme="minorHAnsi"/>
                <w:i/>
                <w:iCs/>
                <w:color w:val="000000"/>
                <w:sz w:val="24"/>
                <w:szCs w:val="24"/>
              </w:rPr>
              <w:t>Rounds to discuss diagnosis and management for both in-and post- hospitalization with teaching by supervising faculty</w:t>
            </w:r>
          </w:p>
          <w:p w:rsidR="004446D1" w:rsidRPr="00181693" w:rsidRDefault="004446D1" w:rsidP="00DF5EA8">
            <w:pPr>
              <w:rPr>
                <w:rFonts w:eastAsia="Times New Roman" w:cstheme="minorHAnsi"/>
                <w:i/>
                <w:iCs/>
                <w:color w:val="000000"/>
                <w:sz w:val="24"/>
                <w:szCs w:val="24"/>
              </w:rPr>
            </w:pPr>
            <w:r w:rsidRPr="00181693">
              <w:rPr>
                <w:rFonts w:eastAsia="Times New Roman" w:cstheme="minorHAnsi"/>
                <w:i/>
                <w:iCs/>
                <w:color w:val="000000"/>
                <w:sz w:val="24"/>
                <w:szCs w:val="24"/>
              </w:rPr>
              <w:t> </w:t>
            </w:r>
          </w:p>
          <w:p w:rsidR="004446D1" w:rsidRPr="00181693" w:rsidRDefault="004446D1" w:rsidP="00DF5EA8">
            <w:pPr>
              <w:rPr>
                <w:rFonts w:eastAsia="Times New Roman" w:cstheme="minorHAnsi"/>
                <w:i/>
                <w:iCs/>
                <w:color w:val="000000"/>
                <w:sz w:val="24"/>
                <w:szCs w:val="24"/>
              </w:rPr>
            </w:pPr>
            <w:r w:rsidRPr="00181693">
              <w:rPr>
                <w:rFonts w:eastAsia="Times New Roman" w:cstheme="minorHAnsi"/>
                <w:i/>
                <w:iCs/>
                <w:color w:val="000000"/>
                <w:sz w:val="24"/>
                <w:szCs w:val="24"/>
              </w:rPr>
              <w:t> </w:t>
            </w:r>
          </w:p>
          <w:p w:rsidR="004446D1" w:rsidRPr="00181693" w:rsidRDefault="004446D1" w:rsidP="00DF5EA8">
            <w:pPr>
              <w:rPr>
                <w:rFonts w:eastAsia="Times New Roman" w:cstheme="minorHAnsi"/>
                <w:i/>
                <w:iCs/>
                <w:color w:val="000000"/>
                <w:sz w:val="24"/>
                <w:szCs w:val="24"/>
              </w:rPr>
            </w:pPr>
            <w:r w:rsidRPr="00181693">
              <w:rPr>
                <w:rFonts w:eastAsia="Times New Roman" w:cstheme="minorHAnsi"/>
                <w:i/>
                <w:iCs/>
                <w:color w:val="000000"/>
                <w:sz w:val="24"/>
                <w:szCs w:val="24"/>
              </w:rPr>
              <w:t> </w:t>
            </w:r>
          </w:p>
        </w:tc>
        <w:tc>
          <w:tcPr>
            <w:tcW w:w="2250" w:type="dxa"/>
            <w:vMerge w:val="restart"/>
            <w:shd w:val="clear" w:color="auto" w:fill="EEECE1" w:themeFill="background2"/>
            <w:hideMark/>
          </w:tcPr>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 xml:space="preserve">Monthly (longitudinally) </w:t>
            </w:r>
          </w:p>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 </w:t>
            </w:r>
          </w:p>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 </w:t>
            </w:r>
          </w:p>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 </w:t>
            </w:r>
          </w:p>
        </w:tc>
        <w:tc>
          <w:tcPr>
            <w:tcW w:w="3240" w:type="dxa"/>
            <w:shd w:val="clear" w:color="auto" w:fill="EEECE1" w:themeFill="background2"/>
            <w:hideMark/>
          </w:tcPr>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Chart Stimulated Recall Oral Examinations (CSR)</w:t>
            </w:r>
          </w:p>
        </w:tc>
        <w:tc>
          <w:tcPr>
            <w:tcW w:w="2250" w:type="dxa"/>
            <w:shd w:val="clear" w:color="auto" w:fill="EEECE1" w:themeFill="background2"/>
            <w:hideMark/>
          </w:tcPr>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Supervising Faculty</w:t>
            </w:r>
          </w:p>
        </w:tc>
        <w:tc>
          <w:tcPr>
            <w:tcW w:w="2178" w:type="dxa"/>
            <w:shd w:val="clear" w:color="auto" w:fill="EEECE1" w:themeFill="background2"/>
            <w:hideMark/>
          </w:tcPr>
          <w:p w:rsidR="004446D1" w:rsidRDefault="004446D1" w:rsidP="00EF14EA">
            <w:pPr>
              <w:rPr>
                <w:rFonts w:eastAsia="Times New Roman" w:cstheme="minorHAnsi"/>
                <w:sz w:val="24"/>
                <w:szCs w:val="24"/>
              </w:rPr>
            </w:pPr>
            <w:r>
              <w:rPr>
                <w:rFonts w:eastAsia="Times New Roman" w:cstheme="minorHAnsi"/>
                <w:sz w:val="24"/>
                <w:szCs w:val="24"/>
              </w:rPr>
              <w:t xml:space="preserve">Hospital- </w:t>
            </w:r>
            <w:r w:rsidRPr="00181693">
              <w:rPr>
                <w:rFonts w:eastAsia="Times New Roman" w:cstheme="minorHAnsi"/>
                <w:sz w:val="24"/>
                <w:szCs w:val="24"/>
              </w:rPr>
              <w:t>Weekly</w:t>
            </w:r>
            <w:r>
              <w:rPr>
                <w:rFonts w:eastAsia="Times New Roman" w:cstheme="minorHAnsi"/>
                <w:sz w:val="24"/>
                <w:szCs w:val="24"/>
              </w:rPr>
              <w:t xml:space="preserve">; </w:t>
            </w:r>
            <w:r w:rsidRPr="00181693">
              <w:rPr>
                <w:rFonts w:eastAsia="Times New Roman" w:cstheme="minorHAnsi"/>
                <w:sz w:val="24"/>
                <w:szCs w:val="24"/>
              </w:rPr>
              <w:t xml:space="preserve">Reflected monthly in </w:t>
            </w:r>
            <w:r>
              <w:rPr>
                <w:rFonts w:eastAsia="Times New Roman" w:cstheme="minorHAnsi"/>
                <w:sz w:val="24"/>
                <w:szCs w:val="24"/>
              </w:rPr>
              <w:t>Evaluation of Resident</w:t>
            </w:r>
          </w:p>
          <w:p w:rsidR="004446D1" w:rsidRPr="00181693" w:rsidRDefault="004446D1" w:rsidP="00EF14EA">
            <w:pPr>
              <w:rPr>
                <w:rFonts w:eastAsia="Times New Roman" w:cstheme="minorHAnsi"/>
                <w:sz w:val="24"/>
                <w:szCs w:val="24"/>
              </w:rPr>
            </w:pPr>
            <w:r>
              <w:rPr>
                <w:rFonts w:eastAsia="Times New Roman" w:cstheme="minorHAnsi"/>
                <w:sz w:val="24"/>
                <w:szCs w:val="24"/>
              </w:rPr>
              <w:t>Clinic- Each Session; Reflected in Semi-Annual Report</w:t>
            </w:r>
            <w:r w:rsidRPr="00181693">
              <w:rPr>
                <w:rFonts w:eastAsia="Times New Roman" w:cstheme="minorHAnsi"/>
                <w:sz w:val="24"/>
                <w:szCs w:val="24"/>
              </w:rPr>
              <w:t xml:space="preserve"> </w:t>
            </w:r>
          </w:p>
        </w:tc>
      </w:tr>
      <w:tr w:rsidR="004446D1" w:rsidRPr="00832D3E" w:rsidTr="00F647EA">
        <w:trPr>
          <w:trHeight w:val="943"/>
        </w:trPr>
        <w:tc>
          <w:tcPr>
            <w:tcW w:w="3258" w:type="dxa"/>
            <w:vMerge/>
            <w:shd w:val="clear" w:color="auto" w:fill="EEECE1" w:themeFill="background2"/>
            <w:hideMark/>
          </w:tcPr>
          <w:p w:rsidR="004446D1" w:rsidRPr="00181693" w:rsidRDefault="004446D1" w:rsidP="00DF5EA8">
            <w:pPr>
              <w:rPr>
                <w:rFonts w:eastAsia="Times New Roman" w:cstheme="minorHAnsi"/>
                <w:i/>
                <w:iCs/>
                <w:color w:val="000000"/>
                <w:sz w:val="24"/>
                <w:szCs w:val="24"/>
              </w:rPr>
            </w:pPr>
          </w:p>
        </w:tc>
        <w:tc>
          <w:tcPr>
            <w:tcW w:w="2250" w:type="dxa"/>
            <w:vMerge/>
            <w:shd w:val="clear" w:color="auto" w:fill="EEECE1" w:themeFill="background2"/>
            <w:hideMark/>
          </w:tcPr>
          <w:p w:rsidR="004446D1" w:rsidRPr="00181693" w:rsidRDefault="004446D1" w:rsidP="00DF5EA8">
            <w:pPr>
              <w:rPr>
                <w:rFonts w:eastAsia="Times New Roman" w:cstheme="minorHAnsi"/>
                <w:color w:val="000000"/>
                <w:sz w:val="24"/>
                <w:szCs w:val="24"/>
              </w:rPr>
            </w:pPr>
          </w:p>
        </w:tc>
        <w:tc>
          <w:tcPr>
            <w:tcW w:w="3240" w:type="dxa"/>
            <w:shd w:val="clear" w:color="auto" w:fill="EEECE1" w:themeFill="background2"/>
            <w:hideMark/>
          </w:tcPr>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Procedure Log</w:t>
            </w:r>
          </w:p>
        </w:tc>
        <w:tc>
          <w:tcPr>
            <w:tcW w:w="2250" w:type="dxa"/>
            <w:shd w:val="clear" w:color="auto" w:fill="EEECE1" w:themeFill="background2"/>
            <w:hideMark/>
          </w:tcPr>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Program Director</w:t>
            </w:r>
          </w:p>
        </w:tc>
        <w:tc>
          <w:tcPr>
            <w:tcW w:w="2178" w:type="dxa"/>
            <w:shd w:val="clear" w:color="auto" w:fill="EEECE1" w:themeFill="background2"/>
            <w:hideMark/>
          </w:tcPr>
          <w:p w:rsidR="004446D1" w:rsidRPr="00181693" w:rsidRDefault="004446D1" w:rsidP="00DF5EA8">
            <w:pPr>
              <w:rPr>
                <w:rFonts w:eastAsia="Times New Roman" w:cstheme="minorHAnsi"/>
                <w:color w:val="000000"/>
                <w:sz w:val="24"/>
                <w:szCs w:val="24"/>
              </w:rPr>
            </w:pPr>
            <w:r>
              <w:rPr>
                <w:rFonts w:eastAsia="Times New Roman" w:cstheme="minorHAnsi"/>
                <w:color w:val="000000"/>
                <w:sz w:val="24"/>
                <w:szCs w:val="24"/>
              </w:rPr>
              <w:t>Semi-Annually</w:t>
            </w:r>
            <w:r w:rsidRPr="00181693">
              <w:rPr>
                <w:rFonts w:eastAsia="Times New Roman" w:cstheme="minorHAnsi"/>
                <w:color w:val="000000"/>
                <w:sz w:val="24"/>
                <w:szCs w:val="24"/>
              </w:rPr>
              <w:t xml:space="preserve">; Reflected in Semi-Annual Evaluation </w:t>
            </w:r>
          </w:p>
        </w:tc>
      </w:tr>
      <w:tr w:rsidR="004446D1" w:rsidRPr="00832D3E" w:rsidTr="00F647EA">
        <w:trPr>
          <w:trHeight w:val="1267"/>
        </w:trPr>
        <w:tc>
          <w:tcPr>
            <w:tcW w:w="3258" w:type="dxa"/>
            <w:vMerge/>
            <w:shd w:val="clear" w:color="auto" w:fill="EEECE1" w:themeFill="background2"/>
            <w:hideMark/>
          </w:tcPr>
          <w:p w:rsidR="004446D1" w:rsidRPr="00181693" w:rsidRDefault="004446D1" w:rsidP="00DF5EA8">
            <w:pPr>
              <w:rPr>
                <w:rFonts w:eastAsia="Times New Roman" w:cstheme="minorHAnsi"/>
                <w:i/>
                <w:iCs/>
                <w:color w:val="000000"/>
                <w:sz w:val="24"/>
                <w:szCs w:val="24"/>
              </w:rPr>
            </w:pPr>
          </w:p>
        </w:tc>
        <w:tc>
          <w:tcPr>
            <w:tcW w:w="2250" w:type="dxa"/>
            <w:vMerge/>
            <w:shd w:val="clear" w:color="auto" w:fill="EEECE1" w:themeFill="background2"/>
            <w:hideMark/>
          </w:tcPr>
          <w:p w:rsidR="004446D1" w:rsidRPr="00181693" w:rsidRDefault="004446D1" w:rsidP="00DF5EA8">
            <w:pPr>
              <w:rPr>
                <w:rFonts w:eastAsia="Times New Roman" w:cstheme="minorHAnsi"/>
                <w:color w:val="000000"/>
                <w:sz w:val="24"/>
                <w:szCs w:val="24"/>
              </w:rPr>
            </w:pPr>
          </w:p>
        </w:tc>
        <w:tc>
          <w:tcPr>
            <w:tcW w:w="3240" w:type="dxa"/>
            <w:shd w:val="clear" w:color="auto" w:fill="EEECE1" w:themeFill="background2"/>
            <w:hideMark/>
          </w:tcPr>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H&amp;P Review</w:t>
            </w:r>
          </w:p>
        </w:tc>
        <w:tc>
          <w:tcPr>
            <w:tcW w:w="2250" w:type="dxa"/>
            <w:shd w:val="clear" w:color="auto" w:fill="EEECE1" w:themeFill="background2"/>
            <w:hideMark/>
          </w:tcPr>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Supervising Faculty</w:t>
            </w:r>
          </w:p>
        </w:tc>
        <w:tc>
          <w:tcPr>
            <w:tcW w:w="2178" w:type="dxa"/>
            <w:shd w:val="clear" w:color="auto" w:fill="EEECE1" w:themeFill="background2"/>
            <w:hideMark/>
          </w:tcPr>
          <w:p w:rsidR="004446D1" w:rsidRPr="00F647EA" w:rsidRDefault="004446D1" w:rsidP="00DF5EA8">
            <w:pPr>
              <w:rPr>
                <w:rFonts w:eastAsia="Times New Roman" w:cstheme="minorHAnsi"/>
                <w:sz w:val="24"/>
                <w:szCs w:val="24"/>
              </w:rPr>
            </w:pPr>
            <w:r w:rsidRPr="00181693">
              <w:rPr>
                <w:rFonts w:eastAsia="Times New Roman" w:cstheme="minorHAnsi"/>
                <w:sz w:val="24"/>
                <w:szCs w:val="24"/>
              </w:rPr>
              <w:t>Weekly; Reflected monthly in Evaluation of Resident</w:t>
            </w:r>
          </w:p>
        </w:tc>
      </w:tr>
      <w:tr w:rsidR="004446D1" w:rsidRPr="00832D3E" w:rsidTr="00664791">
        <w:trPr>
          <w:trHeight w:val="988"/>
        </w:trPr>
        <w:tc>
          <w:tcPr>
            <w:tcW w:w="3258" w:type="dxa"/>
            <w:vMerge/>
            <w:shd w:val="clear" w:color="auto" w:fill="EEECE1" w:themeFill="background2"/>
            <w:hideMark/>
          </w:tcPr>
          <w:p w:rsidR="004446D1" w:rsidRPr="00181693" w:rsidRDefault="004446D1" w:rsidP="00DF5EA8">
            <w:pPr>
              <w:rPr>
                <w:rFonts w:eastAsia="Times New Roman" w:cstheme="minorHAnsi"/>
                <w:i/>
                <w:iCs/>
                <w:color w:val="000000"/>
                <w:sz w:val="24"/>
                <w:szCs w:val="24"/>
              </w:rPr>
            </w:pPr>
          </w:p>
        </w:tc>
        <w:tc>
          <w:tcPr>
            <w:tcW w:w="2250" w:type="dxa"/>
            <w:vMerge/>
            <w:shd w:val="clear" w:color="auto" w:fill="EEECE1" w:themeFill="background2"/>
            <w:hideMark/>
          </w:tcPr>
          <w:p w:rsidR="004446D1" w:rsidRPr="00181693" w:rsidRDefault="004446D1" w:rsidP="00DF5EA8">
            <w:pPr>
              <w:rPr>
                <w:rFonts w:eastAsia="Times New Roman" w:cstheme="minorHAnsi"/>
                <w:color w:val="000000"/>
                <w:sz w:val="24"/>
                <w:szCs w:val="24"/>
              </w:rPr>
            </w:pPr>
          </w:p>
        </w:tc>
        <w:tc>
          <w:tcPr>
            <w:tcW w:w="3240" w:type="dxa"/>
            <w:shd w:val="clear" w:color="auto" w:fill="EEECE1" w:themeFill="background2"/>
            <w:hideMark/>
          </w:tcPr>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Tracking of patient outcomes using EBM guidelines</w:t>
            </w:r>
          </w:p>
          <w:p w:rsidR="004446D1" w:rsidRPr="00181693" w:rsidRDefault="004446D1" w:rsidP="00DF5EA8">
            <w:pPr>
              <w:rPr>
                <w:rFonts w:eastAsia="Times New Roman" w:cstheme="minorHAnsi"/>
                <w:color w:val="000000"/>
                <w:sz w:val="24"/>
                <w:szCs w:val="24"/>
              </w:rPr>
            </w:pPr>
          </w:p>
        </w:tc>
        <w:tc>
          <w:tcPr>
            <w:tcW w:w="2250" w:type="dxa"/>
            <w:shd w:val="clear" w:color="auto" w:fill="EEECE1" w:themeFill="background2"/>
            <w:hideMark/>
          </w:tcPr>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Program Director</w:t>
            </w:r>
          </w:p>
        </w:tc>
        <w:tc>
          <w:tcPr>
            <w:tcW w:w="2178" w:type="dxa"/>
            <w:shd w:val="clear" w:color="auto" w:fill="EEECE1" w:themeFill="background2"/>
            <w:hideMark/>
          </w:tcPr>
          <w:p w:rsidR="004446D1" w:rsidRPr="00181693" w:rsidRDefault="004446D1" w:rsidP="00DF5EA8">
            <w:pPr>
              <w:rPr>
                <w:rFonts w:eastAsia="Times New Roman" w:cstheme="minorHAnsi"/>
                <w:color w:val="000000"/>
                <w:sz w:val="24"/>
                <w:szCs w:val="24"/>
              </w:rPr>
            </w:pPr>
            <w:r>
              <w:rPr>
                <w:rFonts w:eastAsia="Times New Roman" w:cstheme="minorHAnsi"/>
                <w:color w:val="000000"/>
                <w:sz w:val="24"/>
                <w:szCs w:val="24"/>
              </w:rPr>
              <w:t>Semi-Annually</w:t>
            </w:r>
            <w:r w:rsidRPr="00181693">
              <w:rPr>
                <w:rFonts w:eastAsia="Times New Roman" w:cstheme="minorHAnsi"/>
                <w:color w:val="000000"/>
                <w:sz w:val="24"/>
                <w:szCs w:val="24"/>
              </w:rPr>
              <w:t xml:space="preserve">; Reflected in Semi-Annual Evaluation </w:t>
            </w:r>
          </w:p>
        </w:tc>
      </w:tr>
      <w:tr w:rsidR="004446D1" w:rsidRPr="00832D3E" w:rsidTr="003177B7">
        <w:trPr>
          <w:trHeight w:val="1241"/>
        </w:trPr>
        <w:tc>
          <w:tcPr>
            <w:tcW w:w="3258" w:type="dxa"/>
            <w:vMerge w:val="restart"/>
            <w:hideMark/>
          </w:tcPr>
          <w:p w:rsidR="004446D1" w:rsidRPr="00181693" w:rsidRDefault="004446D1" w:rsidP="00DF5EA8">
            <w:pPr>
              <w:rPr>
                <w:rFonts w:eastAsia="Times New Roman" w:cstheme="minorHAnsi"/>
                <w:i/>
                <w:iCs/>
                <w:color w:val="000000"/>
                <w:sz w:val="24"/>
                <w:szCs w:val="24"/>
              </w:rPr>
            </w:pPr>
            <w:r w:rsidRPr="00181693">
              <w:rPr>
                <w:rFonts w:eastAsia="Times New Roman" w:cstheme="minorHAnsi"/>
                <w:i/>
                <w:iCs/>
                <w:color w:val="000000"/>
                <w:sz w:val="24"/>
                <w:szCs w:val="24"/>
              </w:rPr>
              <w:t>Ambulatory Teaching in the Continuity of Care Clinic</w:t>
            </w:r>
          </w:p>
        </w:tc>
        <w:tc>
          <w:tcPr>
            <w:tcW w:w="2250" w:type="dxa"/>
            <w:vMerge w:val="restart"/>
            <w:hideMark/>
          </w:tcPr>
          <w:p w:rsidR="004446D1" w:rsidRPr="00BC2968" w:rsidRDefault="004446D1" w:rsidP="00DF5EA8">
            <w:pPr>
              <w:rPr>
                <w:rFonts w:eastAsia="Times New Roman" w:cstheme="minorHAnsi"/>
                <w:color w:val="000000"/>
                <w:sz w:val="24"/>
                <w:szCs w:val="24"/>
              </w:rPr>
            </w:pPr>
            <w:r w:rsidRPr="00BC2968">
              <w:rPr>
                <w:rFonts w:eastAsia="Times New Roman" w:cstheme="minorHAnsi"/>
                <w:color w:val="000000"/>
                <w:sz w:val="24"/>
                <w:szCs w:val="24"/>
              </w:rPr>
              <w:t>All Continuity Clinic Days</w:t>
            </w:r>
          </w:p>
        </w:tc>
        <w:tc>
          <w:tcPr>
            <w:tcW w:w="3240" w:type="dxa"/>
            <w:hideMark/>
          </w:tcPr>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Continuity Clinic Evaluation</w:t>
            </w:r>
          </w:p>
        </w:tc>
        <w:tc>
          <w:tcPr>
            <w:tcW w:w="2250" w:type="dxa"/>
            <w:hideMark/>
          </w:tcPr>
          <w:p w:rsidR="004446D1" w:rsidRPr="00181693" w:rsidRDefault="004446D1" w:rsidP="00A304B9">
            <w:pPr>
              <w:rPr>
                <w:rFonts w:eastAsia="Times New Roman" w:cstheme="minorHAnsi"/>
                <w:color w:val="000000"/>
                <w:sz w:val="24"/>
                <w:szCs w:val="24"/>
              </w:rPr>
            </w:pPr>
            <w:r w:rsidRPr="00181693">
              <w:rPr>
                <w:rFonts w:eastAsia="Times New Roman" w:cstheme="minorHAnsi"/>
                <w:color w:val="000000"/>
                <w:sz w:val="24"/>
                <w:szCs w:val="24"/>
              </w:rPr>
              <w:t>Continuity Clinic Supervisor</w:t>
            </w:r>
          </w:p>
        </w:tc>
        <w:tc>
          <w:tcPr>
            <w:tcW w:w="2178" w:type="dxa"/>
            <w:hideMark/>
          </w:tcPr>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Every assigned clinic day; Refle</w:t>
            </w:r>
            <w:r>
              <w:rPr>
                <w:rFonts w:eastAsia="Times New Roman" w:cstheme="minorHAnsi"/>
                <w:color w:val="000000"/>
                <w:sz w:val="24"/>
                <w:szCs w:val="24"/>
              </w:rPr>
              <w:t>cted in Semi-Annual Evaluation</w:t>
            </w:r>
          </w:p>
        </w:tc>
      </w:tr>
      <w:tr w:rsidR="004446D1" w:rsidRPr="00832D3E" w:rsidTr="00664791">
        <w:trPr>
          <w:trHeight w:val="970"/>
        </w:trPr>
        <w:tc>
          <w:tcPr>
            <w:tcW w:w="3258" w:type="dxa"/>
            <w:vMerge/>
          </w:tcPr>
          <w:p w:rsidR="004446D1" w:rsidRPr="00181693" w:rsidRDefault="004446D1" w:rsidP="00DF5EA8">
            <w:pPr>
              <w:rPr>
                <w:rFonts w:eastAsia="Times New Roman" w:cstheme="minorHAnsi"/>
                <w:i/>
                <w:iCs/>
                <w:color w:val="000000"/>
                <w:sz w:val="24"/>
                <w:szCs w:val="24"/>
              </w:rPr>
            </w:pPr>
          </w:p>
        </w:tc>
        <w:tc>
          <w:tcPr>
            <w:tcW w:w="2250" w:type="dxa"/>
            <w:vMerge/>
          </w:tcPr>
          <w:p w:rsidR="004446D1" w:rsidRPr="0017420C" w:rsidRDefault="004446D1" w:rsidP="00DF5EA8">
            <w:pPr>
              <w:rPr>
                <w:rFonts w:eastAsia="Times New Roman" w:cstheme="minorHAnsi"/>
                <w:b/>
                <w:color w:val="000000"/>
                <w:sz w:val="24"/>
                <w:szCs w:val="24"/>
              </w:rPr>
            </w:pPr>
          </w:p>
        </w:tc>
        <w:tc>
          <w:tcPr>
            <w:tcW w:w="3240" w:type="dxa"/>
          </w:tcPr>
          <w:p w:rsidR="004446D1" w:rsidRPr="00181693" w:rsidRDefault="004446D1" w:rsidP="00DF5EA8">
            <w:pPr>
              <w:rPr>
                <w:rFonts w:eastAsia="Times New Roman" w:cstheme="minorHAnsi"/>
                <w:color w:val="000000"/>
                <w:sz w:val="24"/>
                <w:szCs w:val="24"/>
              </w:rPr>
            </w:pPr>
            <w:r>
              <w:rPr>
                <w:rFonts w:eastAsia="Times New Roman" w:cstheme="minorHAnsi"/>
                <w:color w:val="000000"/>
                <w:sz w:val="24"/>
                <w:szCs w:val="24"/>
              </w:rPr>
              <w:t>Chart Review (12 per quarter)</w:t>
            </w:r>
          </w:p>
        </w:tc>
        <w:tc>
          <w:tcPr>
            <w:tcW w:w="2250" w:type="dxa"/>
          </w:tcPr>
          <w:p w:rsidR="004446D1" w:rsidRPr="00181693" w:rsidRDefault="004446D1" w:rsidP="00A304B9">
            <w:pPr>
              <w:rPr>
                <w:rFonts w:eastAsia="Times New Roman" w:cstheme="minorHAnsi"/>
                <w:color w:val="000000"/>
                <w:sz w:val="24"/>
                <w:szCs w:val="24"/>
              </w:rPr>
            </w:pPr>
            <w:r>
              <w:rPr>
                <w:rFonts w:eastAsia="Times New Roman" w:cstheme="minorHAnsi"/>
                <w:color w:val="000000"/>
                <w:sz w:val="24"/>
                <w:szCs w:val="24"/>
              </w:rPr>
              <w:t>Program Director</w:t>
            </w:r>
          </w:p>
        </w:tc>
        <w:tc>
          <w:tcPr>
            <w:tcW w:w="2178" w:type="dxa"/>
          </w:tcPr>
          <w:p w:rsidR="004446D1" w:rsidRPr="00181693" w:rsidRDefault="004446D1" w:rsidP="00DF5EA8">
            <w:pPr>
              <w:rPr>
                <w:rFonts w:eastAsia="Times New Roman" w:cstheme="minorHAnsi"/>
                <w:color w:val="000000"/>
                <w:sz w:val="24"/>
                <w:szCs w:val="24"/>
              </w:rPr>
            </w:pPr>
            <w:r>
              <w:rPr>
                <w:rFonts w:eastAsia="Times New Roman" w:cstheme="minorHAnsi"/>
                <w:color w:val="000000"/>
                <w:sz w:val="24"/>
                <w:szCs w:val="24"/>
              </w:rPr>
              <w:t xml:space="preserve">Quarterly; </w:t>
            </w:r>
            <w:r w:rsidRPr="00181693">
              <w:rPr>
                <w:rFonts w:eastAsia="Times New Roman" w:cstheme="minorHAnsi"/>
                <w:sz w:val="24"/>
                <w:szCs w:val="24"/>
              </w:rPr>
              <w:t>Reflected in Semi-Annual Evaluation</w:t>
            </w:r>
          </w:p>
        </w:tc>
      </w:tr>
      <w:tr w:rsidR="004446D1" w:rsidRPr="00832D3E" w:rsidTr="00664791">
        <w:trPr>
          <w:trHeight w:val="970"/>
        </w:trPr>
        <w:tc>
          <w:tcPr>
            <w:tcW w:w="3258" w:type="dxa"/>
            <w:vMerge/>
          </w:tcPr>
          <w:p w:rsidR="004446D1" w:rsidRPr="00181693" w:rsidRDefault="004446D1" w:rsidP="00DF5EA8">
            <w:pPr>
              <w:rPr>
                <w:rFonts w:eastAsia="Times New Roman" w:cstheme="minorHAnsi"/>
                <w:i/>
                <w:iCs/>
                <w:color w:val="000000"/>
                <w:sz w:val="24"/>
                <w:szCs w:val="24"/>
              </w:rPr>
            </w:pPr>
          </w:p>
        </w:tc>
        <w:tc>
          <w:tcPr>
            <w:tcW w:w="2250" w:type="dxa"/>
            <w:vMerge/>
          </w:tcPr>
          <w:p w:rsidR="004446D1" w:rsidRPr="0017420C" w:rsidRDefault="004446D1" w:rsidP="00DF5EA8">
            <w:pPr>
              <w:rPr>
                <w:rFonts w:eastAsia="Times New Roman" w:cstheme="minorHAnsi"/>
                <w:b/>
                <w:color w:val="000000"/>
                <w:sz w:val="24"/>
                <w:szCs w:val="24"/>
              </w:rPr>
            </w:pPr>
          </w:p>
        </w:tc>
        <w:tc>
          <w:tcPr>
            <w:tcW w:w="3240" w:type="dxa"/>
          </w:tcPr>
          <w:p w:rsidR="004446D1" w:rsidRDefault="004446D1" w:rsidP="00DF5EA8">
            <w:pPr>
              <w:rPr>
                <w:rFonts w:eastAsia="Times New Roman" w:cstheme="minorHAnsi"/>
                <w:color w:val="000000"/>
                <w:sz w:val="24"/>
                <w:szCs w:val="24"/>
              </w:rPr>
            </w:pPr>
            <w:r>
              <w:rPr>
                <w:rFonts w:eastAsia="Times New Roman" w:cstheme="minorHAnsi"/>
                <w:color w:val="000000"/>
                <w:sz w:val="24"/>
                <w:szCs w:val="24"/>
              </w:rPr>
              <w:t>OSCE Rubric</w:t>
            </w:r>
          </w:p>
        </w:tc>
        <w:tc>
          <w:tcPr>
            <w:tcW w:w="2250" w:type="dxa"/>
          </w:tcPr>
          <w:p w:rsidR="004446D1" w:rsidRDefault="004446D1" w:rsidP="00A304B9">
            <w:pPr>
              <w:rPr>
                <w:rFonts w:eastAsia="Times New Roman" w:cstheme="minorHAnsi"/>
                <w:color w:val="000000"/>
                <w:sz w:val="24"/>
                <w:szCs w:val="24"/>
              </w:rPr>
            </w:pPr>
            <w:r w:rsidRPr="00181693">
              <w:rPr>
                <w:rFonts w:eastAsia="Times New Roman" w:cstheme="minorHAnsi"/>
                <w:color w:val="000000"/>
                <w:sz w:val="24"/>
                <w:szCs w:val="24"/>
              </w:rPr>
              <w:t>Continuity Clinic Supervisor</w:t>
            </w:r>
          </w:p>
        </w:tc>
        <w:tc>
          <w:tcPr>
            <w:tcW w:w="2178" w:type="dxa"/>
          </w:tcPr>
          <w:p w:rsidR="004446D1" w:rsidRDefault="004446D1" w:rsidP="00DF5EA8">
            <w:pPr>
              <w:rPr>
                <w:rFonts w:eastAsia="Times New Roman" w:cstheme="minorHAnsi"/>
                <w:color w:val="000000"/>
                <w:sz w:val="24"/>
                <w:szCs w:val="24"/>
              </w:rPr>
            </w:pPr>
            <w:r w:rsidRPr="00181693">
              <w:rPr>
                <w:rFonts w:eastAsia="Times New Roman" w:cstheme="minorHAnsi"/>
                <w:sz w:val="24"/>
                <w:szCs w:val="24"/>
              </w:rPr>
              <w:t>Monthly; Reflected in Semi-Annual Evaluation</w:t>
            </w:r>
          </w:p>
        </w:tc>
      </w:tr>
      <w:tr w:rsidR="004446D1" w:rsidRPr="00832D3E" w:rsidTr="003177B7">
        <w:trPr>
          <w:trHeight w:val="2510"/>
        </w:trPr>
        <w:tc>
          <w:tcPr>
            <w:tcW w:w="3258" w:type="dxa"/>
            <w:shd w:val="clear" w:color="auto" w:fill="EEECE1" w:themeFill="background2"/>
            <w:hideMark/>
          </w:tcPr>
          <w:p w:rsidR="004446D1" w:rsidRPr="00181693" w:rsidRDefault="004446D1" w:rsidP="002778AD">
            <w:pPr>
              <w:rPr>
                <w:rFonts w:eastAsia="Times New Roman" w:cstheme="minorHAnsi"/>
                <w:i/>
                <w:iCs/>
                <w:sz w:val="24"/>
                <w:szCs w:val="24"/>
              </w:rPr>
            </w:pPr>
            <w:r w:rsidRPr="00181693">
              <w:rPr>
                <w:rFonts w:eastAsia="Times New Roman" w:cstheme="minorHAnsi"/>
                <w:i/>
                <w:iCs/>
                <w:sz w:val="24"/>
                <w:szCs w:val="24"/>
              </w:rPr>
              <w:t>Delivery of Formal Didactic Presentations:</w:t>
            </w:r>
          </w:p>
          <w:p w:rsidR="004446D1" w:rsidRPr="00181693" w:rsidRDefault="004446D1" w:rsidP="002778AD">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Lectures</w:t>
            </w:r>
          </w:p>
          <w:p w:rsidR="004446D1" w:rsidRPr="00181693" w:rsidRDefault="004446D1" w:rsidP="002778AD">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Morning Report</w:t>
            </w:r>
          </w:p>
          <w:p w:rsidR="004446D1" w:rsidRPr="00181693" w:rsidRDefault="004446D1" w:rsidP="002778AD">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OMM Workshops</w:t>
            </w:r>
          </w:p>
          <w:p w:rsidR="004446D1" w:rsidRPr="00181693" w:rsidRDefault="004446D1" w:rsidP="002778AD">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Board review sessions</w:t>
            </w:r>
          </w:p>
          <w:p w:rsidR="004446D1" w:rsidRPr="003177B7" w:rsidRDefault="004446D1" w:rsidP="002778AD">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Research Methods/ Journal Club</w:t>
            </w:r>
          </w:p>
        </w:tc>
        <w:tc>
          <w:tcPr>
            <w:tcW w:w="2250" w:type="dxa"/>
            <w:shd w:val="clear" w:color="auto" w:fill="EEECE1" w:themeFill="background2"/>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Monthly</w:t>
            </w:r>
          </w:p>
        </w:tc>
        <w:tc>
          <w:tcPr>
            <w:tcW w:w="3240" w:type="dxa"/>
            <w:shd w:val="clear" w:color="auto" w:fill="EEECE1" w:themeFill="background2"/>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Lecture Rubric</w:t>
            </w:r>
          </w:p>
        </w:tc>
        <w:tc>
          <w:tcPr>
            <w:tcW w:w="2250" w:type="dxa"/>
            <w:shd w:val="clear" w:color="auto" w:fill="EEECE1" w:themeFill="background2"/>
            <w:hideMark/>
          </w:tcPr>
          <w:p w:rsidR="004446D1" w:rsidRPr="00181693" w:rsidRDefault="004446D1" w:rsidP="00A304B9">
            <w:pPr>
              <w:rPr>
                <w:rFonts w:eastAsia="Times New Roman" w:cstheme="minorHAnsi"/>
                <w:sz w:val="24"/>
                <w:szCs w:val="24"/>
              </w:rPr>
            </w:pPr>
            <w:r w:rsidRPr="00181693">
              <w:rPr>
                <w:rFonts w:eastAsia="Times New Roman" w:cstheme="minorHAnsi"/>
                <w:sz w:val="24"/>
                <w:szCs w:val="24"/>
              </w:rPr>
              <w:t>Program Director; Supervising Faculty; Faculty; other attendees (med students, residents)</w:t>
            </w:r>
          </w:p>
        </w:tc>
        <w:tc>
          <w:tcPr>
            <w:tcW w:w="2178" w:type="dxa"/>
            <w:shd w:val="clear" w:color="auto" w:fill="EEECE1" w:themeFill="background2"/>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Monthly; Reflected in Semi-Annual Evaluation</w:t>
            </w:r>
          </w:p>
        </w:tc>
      </w:tr>
      <w:tr w:rsidR="004446D1" w:rsidRPr="00832D3E" w:rsidTr="00F647EA">
        <w:trPr>
          <w:trHeight w:val="943"/>
        </w:trPr>
        <w:tc>
          <w:tcPr>
            <w:tcW w:w="3258" w:type="dxa"/>
            <w:vMerge w:val="restart"/>
            <w:hideMark/>
          </w:tcPr>
          <w:p w:rsidR="004446D1" w:rsidRPr="00181693" w:rsidRDefault="004446D1" w:rsidP="00E6685A">
            <w:pPr>
              <w:rPr>
                <w:rFonts w:eastAsia="Times New Roman" w:cstheme="minorHAnsi"/>
                <w:i/>
                <w:iCs/>
                <w:sz w:val="24"/>
                <w:szCs w:val="24"/>
              </w:rPr>
            </w:pPr>
            <w:r w:rsidRPr="00181693">
              <w:rPr>
                <w:rFonts w:eastAsia="Times New Roman" w:cstheme="minorHAnsi"/>
                <w:i/>
                <w:iCs/>
                <w:sz w:val="24"/>
                <w:szCs w:val="24"/>
              </w:rPr>
              <w:t>Participation in Formal Didactic Presentations:</w:t>
            </w:r>
          </w:p>
          <w:p w:rsidR="004446D1" w:rsidRPr="00181693" w:rsidRDefault="004446D1" w:rsidP="00E6685A">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Local Lectures</w:t>
            </w:r>
          </w:p>
          <w:p w:rsidR="004446D1" w:rsidRPr="00181693" w:rsidRDefault="004446D1" w:rsidP="00E6685A">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lastRenderedPageBreak/>
              <w:t>Morning Report</w:t>
            </w:r>
          </w:p>
          <w:p w:rsidR="004446D1" w:rsidRPr="00181693" w:rsidRDefault="004446D1" w:rsidP="00E6685A">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OMM Workshops</w:t>
            </w:r>
          </w:p>
          <w:p w:rsidR="004446D1" w:rsidRPr="00181693" w:rsidRDefault="004446D1" w:rsidP="00E6685A">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Board review sessions</w:t>
            </w:r>
          </w:p>
          <w:p w:rsidR="004446D1" w:rsidRPr="00181693" w:rsidRDefault="004446D1" w:rsidP="00E6685A">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Research Methods/ Journal Club</w:t>
            </w:r>
          </w:p>
          <w:p w:rsidR="004446D1" w:rsidRPr="00181693" w:rsidRDefault="004446D1" w:rsidP="00E6685A">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AOPTIC Live OMM</w:t>
            </w:r>
          </w:p>
          <w:p w:rsidR="004446D1" w:rsidRPr="00181693" w:rsidRDefault="004446D1" w:rsidP="00E6685A">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A-OPTIC OMM Modules</w:t>
            </w:r>
          </w:p>
          <w:p w:rsidR="004446D1" w:rsidRPr="00181693" w:rsidRDefault="004446D1" w:rsidP="00023349">
            <w:pPr>
              <w:rPr>
                <w:rFonts w:eastAsia="Times New Roman" w:cstheme="minorHAnsi"/>
                <w:i/>
                <w:iCs/>
                <w:sz w:val="24"/>
                <w:szCs w:val="24"/>
              </w:rPr>
            </w:pPr>
            <w:r w:rsidRPr="00181693">
              <w:rPr>
                <w:rFonts w:eastAsia="Times New Roman" w:cstheme="minorHAnsi"/>
                <w:i/>
                <w:iCs/>
                <w:sz w:val="24"/>
                <w:szCs w:val="24"/>
              </w:rPr>
              <w:t> </w:t>
            </w:r>
          </w:p>
          <w:p w:rsidR="004446D1" w:rsidRPr="00181693" w:rsidRDefault="004446D1" w:rsidP="00DF5EA8">
            <w:pPr>
              <w:rPr>
                <w:rFonts w:eastAsia="Times New Roman" w:cstheme="minorHAnsi"/>
                <w:i/>
                <w:iCs/>
                <w:sz w:val="24"/>
                <w:szCs w:val="24"/>
              </w:rPr>
            </w:pPr>
            <w:r w:rsidRPr="00181693">
              <w:rPr>
                <w:rFonts w:eastAsia="Times New Roman" w:cstheme="minorHAnsi"/>
                <w:i/>
                <w:iCs/>
                <w:color w:val="000000"/>
                <w:sz w:val="24"/>
                <w:szCs w:val="24"/>
              </w:rPr>
              <w:t> </w:t>
            </w:r>
          </w:p>
        </w:tc>
        <w:tc>
          <w:tcPr>
            <w:tcW w:w="2250" w:type="dxa"/>
            <w:vMerge w:val="restart"/>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lastRenderedPageBreak/>
              <w:t>Monthly</w:t>
            </w:r>
          </w:p>
          <w:p w:rsidR="004446D1" w:rsidRPr="00181693" w:rsidRDefault="004446D1" w:rsidP="00DF5EA8">
            <w:pPr>
              <w:rPr>
                <w:rFonts w:eastAsia="Times New Roman" w:cstheme="minorHAnsi"/>
                <w:sz w:val="24"/>
                <w:szCs w:val="24"/>
              </w:rPr>
            </w:pPr>
            <w:r w:rsidRPr="00181693">
              <w:rPr>
                <w:rFonts w:eastAsia="Times New Roman" w:cstheme="minorHAnsi"/>
                <w:sz w:val="24"/>
                <w:szCs w:val="24"/>
              </w:rPr>
              <w:t> </w:t>
            </w:r>
          </w:p>
          <w:p w:rsidR="004446D1" w:rsidRPr="00181693" w:rsidRDefault="004446D1" w:rsidP="00DF5EA8">
            <w:pPr>
              <w:rPr>
                <w:rFonts w:eastAsia="Times New Roman" w:cstheme="minorHAnsi"/>
                <w:sz w:val="24"/>
                <w:szCs w:val="24"/>
              </w:rPr>
            </w:pPr>
            <w:r w:rsidRPr="00181693">
              <w:rPr>
                <w:rFonts w:eastAsia="Times New Roman" w:cstheme="minorHAnsi"/>
                <w:sz w:val="24"/>
                <w:szCs w:val="24"/>
              </w:rPr>
              <w:t> </w:t>
            </w:r>
          </w:p>
          <w:p w:rsidR="004446D1" w:rsidRPr="00181693" w:rsidRDefault="004446D1" w:rsidP="00DF5EA8">
            <w:pPr>
              <w:rPr>
                <w:rFonts w:eastAsia="Times New Roman" w:cstheme="minorHAnsi"/>
                <w:sz w:val="24"/>
                <w:szCs w:val="24"/>
              </w:rPr>
            </w:pPr>
            <w:r w:rsidRPr="00181693">
              <w:rPr>
                <w:rFonts w:eastAsia="Times New Roman" w:cstheme="minorHAnsi"/>
                <w:sz w:val="24"/>
                <w:szCs w:val="24"/>
              </w:rPr>
              <w:lastRenderedPageBreak/>
              <w:t> </w:t>
            </w:r>
          </w:p>
          <w:p w:rsidR="004446D1" w:rsidRPr="00181693" w:rsidRDefault="004446D1" w:rsidP="00DF5EA8">
            <w:pPr>
              <w:rPr>
                <w:rFonts w:eastAsia="Times New Roman" w:cstheme="minorHAnsi"/>
                <w:sz w:val="24"/>
                <w:szCs w:val="24"/>
              </w:rPr>
            </w:pPr>
            <w:r w:rsidRPr="00181693">
              <w:rPr>
                <w:rFonts w:eastAsia="Times New Roman" w:cstheme="minorHAnsi"/>
                <w:sz w:val="24"/>
                <w:szCs w:val="24"/>
              </w:rPr>
              <w:t> </w:t>
            </w:r>
          </w:p>
          <w:p w:rsidR="004446D1" w:rsidRPr="00181693" w:rsidRDefault="004446D1" w:rsidP="00DF5EA8">
            <w:pPr>
              <w:rPr>
                <w:rFonts w:eastAsia="Times New Roman" w:cstheme="minorHAnsi"/>
                <w:sz w:val="24"/>
                <w:szCs w:val="24"/>
              </w:rPr>
            </w:pPr>
            <w:r w:rsidRPr="00181693">
              <w:rPr>
                <w:rFonts w:eastAsia="Times New Roman" w:cstheme="minorHAnsi"/>
                <w:sz w:val="24"/>
                <w:szCs w:val="24"/>
              </w:rPr>
              <w:t> </w:t>
            </w:r>
          </w:p>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 </w:t>
            </w:r>
          </w:p>
          <w:p w:rsidR="004446D1" w:rsidRPr="00181693" w:rsidRDefault="004446D1" w:rsidP="00DF5EA8">
            <w:pPr>
              <w:rPr>
                <w:rFonts w:eastAsia="Times New Roman" w:cstheme="minorHAnsi"/>
                <w:sz w:val="24"/>
                <w:szCs w:val="24"/>
              </w:rPr>
            </w:pPr>
            <w:r w:rsidRPr="00181693">
              <w:rPr>
                <w:rFonts w:eastAsia="Times New Roman" w:cstheme="minorHAnsi"/>
                <w:color w:val="000000"/>
                <w:sz w:val="24"/>
                <w:szCs w:val="24"/>
              </w:rPr>
              <w:t> </w:t>
            </w:r>
          </w:p>
        </w:tc>
        <w:tc>
          <w:tcPr>
            <w:tcW w:w="3240"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lastRenderedPageBreak/>
              <w:t>Participation</w:t>
            </w:r>
          </w:p>
        </w:tc>
        <w:tc>
          <w:tcPr>
            <w:tcW w:w="2250"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Program Director</w:t>
            </w:r>
          </w:p>
        </w:tc>
        <w:tc>
          <w:tcPr>
            <w:tcW w:w="2178" w:type="dxa"/>
            <w:hideMark/>
          </w:tcPr>
          <w:p w:rsidR="004446D1" w:rsidRPr="00181693" w:rsidRDefault="004446D1" w:rsidP="002347FE">
            <w:pPr>
              <w:rPr>
                <w:rFonts w:eastAsia="Times New Roman" w:cstheme="minorHAnsi"/>
                <w:sz w:val="24"/>
                <w:szCs w:val="24"/>
              </w:rPr>
            </w:pPr>
            <w:r w:rsidRPr="00181693">
              <w:rPr>
                <w:rFonts w:eastAsia="Times New Roman" w:cstheme="minorHAnsi"/>
                <w:sz w:val="24"/>
                <w:szCs w:val="24"/>
              </w:rPr>
              <w:t>Weekly; Reflected in Semi-annual</w:t>
            </w:r>
            <w:r>
              <w:rPr>
                <w:rFonts w:eastAsia="Times New Roman" w:cstheme="minorHAnsi"/>
                <w:sz w:val="24"/>
                <w:szCs w:val="24"/>
              </w:rPr>
              <w:t xml:space="preserve"> Evaluation</w:t>
            </w:r>
          </w:p>
        </w:tc>
      </w:tr>
      <w:tr w:rsidR="004446D1" w:rsidRPr="00832D3E" w:rsidTr="003177B7">
        <w:trPr>
          <w:trHeight w:val="314"/>
        </w:trPr>
        <w:tc>
          <w:tcPr>
            <w:tcW w:w="3258" w:type="dxa"/>
            <w:vMerge/>
            <w:hideMark/>
          </w:tcPr>
          <w:p w:rsidR="004446D1" w:rsidRPr="00181693" w:rsidRDefault="004446D1" w:rsidP="00DF5EA8">
            <w:pPr>
              <w:rPr>
                <w:rFonts w:eastAsia="Times New Roman" w:cstheme="minorHAnsi"/>
                <w:i/>
                <w:iCs/>
                <w:sz w:val="24"/>
                <w:szCs w:val="24"/>
              </w:rPr>
            </w:pPr>
          </w:p>
        </w:tc>
        <w:tc>
          <w:tcPr>
            <w:tcW w:w="2250" w:type="dxa"/>
            <w:vMerge/>
            <w:hideMark/>
          </w:tcPr>
          <w:p w:rsidR="004446D1" w:rsidRPr="00181693" w:rsidRDefault="004446D1" w:rsidP="00DF5EA8">
            <w:pPr>
              <w:rPr>
                <w:rFonts w:eastAsia="Times New Roman" w:cstheme="minorHAnsi"/>
                <w:sz w:val="24"/>
                <w:szCs w:val="24"/>
              </w:rPr>
            </w:pPr>
          </w:p>
        </w:tc>
        <w:tc>
          <w:tcPr>
            <w:tcW w:w="3240"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In-Service Scores</w:t>
            </w:r>
          </w:p>
        </w:tc>
        <w:tc>
          <w:tcPr>
            <w:tcW w:w="2250"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 Program Director</w:t>
            </w:r>
          </w:p>
        </w:tc>
        <w:tc>
          <w:tcPr>
            <w:tcW w:w="2178"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 xml:space="preserve">Annually; Reflected in Annual Evaluation </w:t>
            </w:r>
          </w:p>
        </w:tc>
      </w:tr>
      <w:tr w:rsidR="004446D1" w:rsidRPr="00832D3E" w:rsidTr="003177B7">
        <w:trPr>
          <w:trHeight w:val="341"/>
        </w:trPr>
        <w:tc>
          <w:tcPr>
            <w:tcW w:w="3258" w:type="dxa"/>
            <w:vMerge/>
            <w:hideMark/>
          </w:tcPr>
          <w:p w:rsidR="004446D1" w:rsidRPr="00181693" w:rsidRDefault="004446D1" w:rsidP="00DF5EA8">
            <w:pPr>
              <w:rPr>
                <w:rFonts w:eastAsia="Times New Roman" w:cstheme="minorHAnsi"/>
                <w:i/>
                <w:iCs/>
                <w:sz w:val="24"/>
                <w:szCs w:val="24"/>
              </w:rPr>
            </w:pPr>
          </w:p>
        </w:tc>
        <w:tc>
          <w:tcPr>
            <w:tcW w:w="2250" w:type="dxa"/>
            <w:vMerge/>
            <w:hideMark/>
          </w:tcPr>
          <w:p w:rsidR="004446D1" w:rsidRPr="00181693" w:rsidRDefault="004446D1" w:rsidP="00DF5EA8">
            <w:pPr>
              <w:rPr>
                <w:rFonts w:eastAsia="Times New Roman" w:cstheme="minorHAnsi"/>
                <w:sz w:val="24"/>
                <w:szCs w:val="24"/>
              </w:rPr>
            </w:pPr>
          </w:p>
        </w:tc>
        <w:tc>
          <w:tcPr>
            <w:tcW w:w="3240"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Board Scores</w:t>
            </w:r>
          </w:p>
        </w:tc>
        <w:tc>
          <w:tcPr>
            <w:tcW w:w="2250"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 Program Director</w:t>
            </w:r>
          </w:p>
        </w:tc>
        <w:tc>
          <w:tcPr>
            <w:tcW w:w="2178"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Once during the course of training; Reflected o</w:t>
            </w:r>
            <w:r>
              <w:rPr>
                <w:rFonts w:eastAsia="Times New Roman" w:cstheme="minorHAnsi"/>
                <w:sz w:val="24"/>
                <w:szCs w:val="24"/>
              </w:rPr>
              <w:t xml:space="preserve">n Final Evaluation of Resident </w:t>
            </w:r>
          </w:p>
        </w:tc>
      </w:tr>
      <w:tr w:rsidR="004446D1" w:rsidRPr="00832D3E" w:rsidTr="003177B7">
        <w:trPr>
          <w:trHeight w:val="350"/>
        </w:trPr>
        <w:tc>
          <w:tcPr>
            <w:tcW w:w="3258" w:type="dxa"/>
            <w:vMerge/>
            <w:hideMark/>
          </w:tcPr>
          <w:p w:rsidR="004446D1" w:rsidRPr="00181693" w:rsidRDefault="004446D1" w:rsidP="00DF5EA8">
            <w:pPr>
              <w:rPr>
                <w:rFonts w:eastAsia="Times New Roman" w:cstheme="minorHAnsi"/>
                <w:i/>
                <w:iCs/>
                <w:sz w:val="24"/>
                <w:szCs w:val="24"/>
              </w:rPr>
            </w:pPr>
          </w:p>
        </w:tc>
        <w:tc>
          <w:tcPr>
            <w:tcW w:w="2250" w:type="dxa"/>
            <w:vMerge/>
            <w:hideMark/>
          </w:tcPr>
          <w:p w:rsidR="004446D1" w:rsidRPr="00181693" w:rsidRDefault="004446D1" w:rsidP="00DF5EA8">
            <w:pPr>
              <w:rPr>
                <w:rFonts w:eastAsia="Times New Roman" w:cstheme="minorHAnsi"/>
                <w:sz w:val="24"/>
                <w:szCs w:val="24"/>
              </w:rPr>
            </w:pPr>
          </w:p>
        </w:tc>
        <w:tc>
          <w:tcPr>
            <w:tcW w:w="3240"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COMLEX</w:t>
            </w:r>
          </w:p>
        </w:tc>
        <w:tc>
          <w:tcPr>
            <w:tcW w:w="2250"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 Program Director</w:t>
            </w:r>
          </w:p>
        </w:tc>
        <w:tc>
          <w:tcPr>
            <w:tcW w:w="2178"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 xml:space="preserve"> Annually during OGME-1; Promotion to OGME-2 is contingent </w:t>
            </w:r>
            <w:r>
              <w:rPr>
                <w:rFonts w:eastAsia="Times New Roman" w:cstheme="minorHAnsi"/>
                <w:sz w:val="24"/>
                <w:szCs w:val="24"/>
              </w:rPr>
              <w:t>upon resident passing this exam</w:t>
            </w:r>
          </w:p>
        </w:tc>
      </w:tr>
      <w:tr w:rsidR="004446D1" w:rsidRPr="00832D3E" w:rsidTr="003177B7">
        <w:trPr>
          <w:trHeight w:val="620"/>
        </w:trPr>
        <w:tc>
          <w:tcPr>
            <w:tcW w:w="3258" w:type="dxa"/>
            <w:vMerge/>
            <w:hideMark/>
          </w:tcPr>
          <w:p w:rsidR="004446D1" w:rsidRPr="00181693" w:rsidRDefault="004446D1" w:rsidP="00DF5EA8">
            <w:pPr>
              <w:rPr>
                <w:rFonts w:eastAsia="Times New Roman" w:cstheme="minorHAnsi"/>
                <w:i/>
                <w:iCs/>
                <w:sz w:val="24"/>
                <w:szCs w:val="24"/>
              </w:rPr>
            </w:pPr>
          </w:p>
        </w:tc>
        <w:tc>
          <w:tcPr>
            <w:tcW w:w="2250" w:type="dxa"/>
            <w:vMerge/>
            <w:hideMark/>
          </w:tcPr>
          <w:p w:rsidR="004446D1" w:rsidRPr="00181693" w:rsidRDefault="004446D1" w:rsidP="00DF5EA8">
            <w:pPr>
              <w:rPr>
                <w:rFonts w:eastAsia="Times New Roman" w:cstheme="minorHAnsi"/>
                <w:sz w:val="24"/>
                <w:szCs w:val="24"/>
              </w:rPr>
            </w:pPr>
          </w:p>
        </w:tc>
        <w:tc>
          <w:tcPr>
            <w:tcW w:w="3240"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Chart Stimulated Recall Oral Examinations (CSR)</w:t>
            </w:r>
          </w:p>
        </w:tc>
        <w:tc>
          <w:tcPr>
            <w:tcW w:w="2250"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 Supervising Faculty</w:t>
            </w:r>
          </w:p>
        </w:tc>
        <w:tc>
          <w:tcPr>
            <w:tcW w:w="2178" w:type="dxa"/>
            <w:hideMark/>
          </w:tcPr>
          <w:p w:rsidR="004446D1" w:rsidRDefault="004446D1" w:rsidP="00B313BE">
            <w:pPr>
              <w:rPr>
                <w:rFonts w:eastAsia="Times New Roman" w:cstheme="minorHAnsi"/>
                <w:sz w:val="24"/>
                <w:szCs w:val="24"/>
              </w:rPr>
            </w:pPr>
            <w:r>
              <w:rPr>
                <w:rFonts w:eastAsia="Times New Roman" w:cstheme="minorHAnsi"/>
                <w:sz w:val="24"/>
                <w:szCs w:val="24"/>
              </w:rPr>
              <w:t xml:space="preserve">Hospital- </w:t>
            </w:r>
            <w:r w:rsidRPr="00181693">
              <w:rPr>
                <w:rFonts w:eastAsia="Times New Roman" w:cstheme="minorHAnsi"/>
                <w:sz w:val="24"/>
                <w:szCs w:val="24"/>
              </w:rPr>
              <w:t>Weekly</w:t>
            </w:r>
            <w:r>
              <w:rPr>
                <w:rFonts w:eastAsia="Times New Roman" w:cstheme="minorHAnsi"/>
                <w:sz w:val="24"/>
                <w:szCs w:val="24"/>
              </w:rPr>
              <w:t xml:space="preserve">; </w:t>
            </w:r>
            <w:r w:rsidRPr="00181693">
              <w:rPr>
                <w:rFonts w:eastAsia="Times New Roman" w:cstheme="minorHAnsi"/>
                <w:sz w:val="24"/>
                <w:szCs w:val="24"/>
              </w:rPr>
              <w:t xml:space="preserve">Reflected monthly in </w:t>
            </w:r>
            <w:r>
              <w:rPr>
                <w:rFonts w:eastAsia="Times New Roman" w:cstheme="minorHAnsi"/>
                <w:sz w:val="24"/>
                <w:szCs w:val="24"/>
              </w:rPr>
              <w:t>Evaluation of Resident</w:t>
            </w:r>
          </w:p>
          <w:p w:rsidR="004446D1" w:rsidRPr="00181693" w:rsidRDefault="004446D1" w:rsidP="00B313BE">
            <w:pPr>
              <w:rPr>
                <w:rFonts w:eastAsia="Times New Roman" w:cstheme="minorHAnsi"/>
                <w:sz w:val="24"/>
                <w:szCs w:val="24"/>
              </w:rPr>
            </w:pPr>
            <w:r>
              <w:rPr>
                <w:rFonts w:eastAsia="Times New Roman" w:cstheme="minorHAnsi"/>
                <w:sz w:val="24"/>
                <w:szCs w:val="24"/>
              </w:rPr>
              <w:t>Clinic- Each Session; Reflected in Semi-Annual Report</w:t>
            </w:r>
            <w:r w:rsidRPr="00181693">
              <w:rPr>
                <w:rFonts w:eastAsia="Times New Roman" w:cstheme="minorHAnsi"/>
                <w:sz w:val="24"/>
                <w:szCs w:val="24"/>
              </w:rPr>
              <w:t xml:space="preserve"> </w:t>
            </w:r>
          </w:p>
        </w:tc>
      </w:tr>
      <w:tr w:rsidR="004446D1" w:rsidRPr="00832D3E" w:rsidTr="003177B7">
        <w:trPr>
          <w:trHeight w:val="350"/>
        </w:trPr>
        <w:tc>
          <w:tcPr>
            <w:tcW w:w="3258" w:type="dxa"/>
            <w:vMerge/>
            <w:hideMark/>
          </w:tcPr>
          <w:p w:rsidR="004446D1" w:rsidRPr="00181693" w:rsidRDefault="004446D1" w:rsidP="00DF5EA8">
            <w:pPr>
              <w:rPr>
                <w:rFonts w:eastAsia="Times New Roman" w:cstheme="minorHAnsi"/>
                <w:i/>
                <w:iCs/>
                <w:sz w:val="24"/>
                <w:szCs w:val="24"/>
              </w:rPr>
            </w:pPr>
          </w:p>
        </w:tc>
        <w:tc>
          <w:tcPr>
            <w:tcW w:w="2250" w:type="dxa"/>
            <w:vMerge/>
            <w:hideMark/>
          </w:tcPr>
          <w:p w:rsidR="004446D1" w:rsidRPr="00181693" w:rsidRDefault="004446D1" w:rsidP="00DF5EA8">
            <w:pPr>
              <w:rPr>
                <w:rFonts w:eastAsia="Times New Roman" w:cstheme="minorHAnsi"/>
                <w:sz w:val="24"/>
                <w:szCs w:val="24"/>
              </w:rPr>
            </w:pPr>
          </w:p>
        </w:tc>
        <w:tc>
          <w:tcPr>
            <w:tcW w:w="3240"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Post-Lecture Quizzes</w:t>
            </w:r>
          </w:p>
        </w:tc>
        <w:tc>
          <w:tcPr>
            <w:tcW w:w="2250"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Program Director</w:t>
            </w:r>
          </w:p>
        </w:tc>
        <w:tc>
          <w:tcPr>
            <w:tcW w:w="2178"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 Weekly; Reflected in Semi-Annual</w:t>
            </w:r>
            <w:r>
              <w:rPr>
                <w:rFonts w:eastAsia="Times New Roman" w:cstheme="minorHAnsi"/>
                <w:sz w:val="24"/>
                <w:szCs w:val="24"/>
              </w:rPr>
              <w:t xml:space="preserve"> Evaluation</w:t>
            </w:r>
          </w:p>
        </w:tc>
      </w:tr>
      <w:tr w:rsidR="004446D1" w:rsidRPr="00832D3E" w:rsidTr="003177B7">
        <w:trPr>
          <w:trHeight w:val="350"/>
        </w:trPr>
        <w:tc>
          <w:tcPr>
            <w:tcW w:w="3258" w:type="dxa"/>
            <w:vMerge/>
            <w:hideMark/>
          </w:tcPr>
          <w:p w:rsidR="004446D1" w:rsidRPr="00181693" w:rsidRDefault="004446D1" w:rsidP="00DF5EA8">
            <w:pPr>
              <w:rPr>
                <w:rFonts w:eastAsia="Times New Roman" w:cstheme="minorHAnsi"/>
                <w:i/>
                <w:iCs/>
                <w:color w:val="000000"/>
                <w:sz w:val="24"/>
                <w:szCs w:val="24"/>
              </w:rPr>
            </w:pPr>
          </w:p>
        </w:tc>
        <w:tc>
          <w:tcPr>
            <w:tcW w:w="2250" w:type="dxa"/>
            <w:vMerge/>
            <w:hideMark/>
          </w:tcPr>
          <w:p w:rsidR="004446D1" w:rsidRPr="00181693" w:rsidRDefault="004446D1" w:rsidP="00DF5EA8">
            <w:pPr>
              <w:rPr>
                <w:rFonts w:eastAsia="Times New Roman" w:cstheme="minorHAnsi"/>
                <w:color w:val="000000"/>
                <w:sz w:val="24"/>
                <w:szCs w:val="24"/>
              </w:rPr>
            </w:pPr>
          </w:p>
        </w:tc>
        <w:tc>
          <w:tcPr>
            <w:tcW w:w="3240" w:type="dxa"/>
            <w:hideMark/>
          </w:tcPr>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H&amp;P Review</w:t>
            </w:r>
          </w:p>
        </w:tc>
        <w:tc>
          <w:tcPr>
            <w:tcW w:w="2250" w:type="dxa"/>
            <w:hideMark/>
          </w:tcPr>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Supervising Faculty</w:t>
            </w:r>
          </w:p>
        </w:tc>
        <w:tc>
          <w:tcPr>
            <w:tcW w:w="2178" w:type="dxa"/>
            <w:hideMark/>
          </w:tcPr>
          <w:p w:rsidR="004446D1" w:rsidRPr="003177B7" w:rsidRDefault="004446D1" w:rsidP="00DF5EA8">
            <w:pPr>
              <w:rPr>
                <w:rFonts w:eastAsia="Times New Roman" w:cstheme="minorHAnsi"/>
                <w:sz w:val="24"/>
                <w:szCs w:val="24"/>
              </w:rPr>
            </w:pPr>
            <w:r w:rsidRPr="00181693">
              <w:rPr>
                <w:rFonts w:eastAsia="Times New Roman" w:cstheme="minorHAnsi"/>
                <w:color w:val="000000"/>
                <w:sz w:val="24"/>
                <w:szCs w:val="24"/>
              </w:rPr>
              <w:t> </w:t>
            </w:r>
            <w:r w:rsidRPr="00181693">
              <w:rPr>
                <w:rFonts w:eastAsia="Times New Roman" w:cstheme="minorHAnsi"/>
                <w:sz w:val="24"/>
                <w:szCs w:val="24"/>
              </w:rPr>
              <w:t xml:space="preserve">Weekly; Reflected monthly in </w:t>
            </w:r>
            <w:r>
              <w:rPr>
                <w:rFonts w:eastAsia="Times New Roman" w:cstheme="minorHAnsi"/>
                <w:sz w:val="24"/>
                <w:szCs w:val="24"/>
              </w:rPr>
              <w:t>Evaluation of Resident</w:t>
            </w:r>
          </w:p>
        </w:tc>
      </w:tr>
      <w:tr w:rsidR="004446D1" w:rsidRPr="00832D3E" w:rsidTr="003177B7">
        <w:trPr>
          <w:trHeight w:val="980"/>
        </w:trPr>
        <w:tc>
          <w:tcPr>
            <w:tcW w:w="3258" w:type="dxa"/>
            <w:vMerge/>
            <w:hideMark/>
          </w:tcPr>
          <w:p w:rsidR="004446D1" w:rsidRPr="00181693" w:rsidRDefault="004446D1" w:rsidP="00DF5EA8">
            <w:pPr>
              <w:rPr>
                <w:rFonts w:eastAsia="Times New Roman" w:cstheme="minorHAnsi"/>
                <w:i/>
                <w:iCs/>
                <w:color w:val="000000"/>
                <w:sz w:val="24"/>
                <w:szCs w:val="24"/>
              </w:rPr>
            </w:pPr>
          </w:p>
        </w:tc>
        <w:tc>
          <w:tcPr>
            <w:tcW w:w="2250" w:type="dxa"/>
            <w:vMerge/>
            <w:hideMark/>
          </w:tcPr>
          <w:p w:rsidR="004446D1" w:rsidRPr="00181693" w:rsidRDefault="004446D1" w:rsidP="00DF5EA8">
            <w:pPr>
              <w:rPr>
                <w:rFonts w:eastAsia="Times New Roman" w:cstheme="minorHAnsi"/>
                <w:color w:val="000000"/>
                <w:sz w:val="24"/>
                <w:szCs w:val="24"/>
              </w:rPr>
            </w:pPr>
          </w:p>
        </w:tc>
        <w:tc>
          <w:tcPr>
            <w:tcW w:w="3240" w:type="dxa"/>
            <w:hideMark/>
          </w:tcPr>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Tracking of patient outcomes using EBM guidelines</w:t>
            </w:r>
          </w:p>
        </w:tc>
        <w:tc>
          <w:tcPr>
            <w:tcW w:w="2250" w:type="dxa"/>
            <w:hideMark/>
          </w:tcPr>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Program Director</w:t>
            </w:r>
          </w:p>
        </w:tc>
        <w:tc>
          <w:tcPr>
            <w:tcW w:w="2178" w:type="dxa"/>
            <w:hideMark/>
          </w:tcPr>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Quarterly; Reflected in Semi-Annual Evaluation</w:t>
            </w:r>
          </w:p>
        </w:tc>
      </w:tr>
      <w:tr w:rsidR="004446D1" w:rsidRPr="00832D3E" w:rsidTr="003177B7">
        <w:trPr>
          <w:trHeight w:val="980"/>
        </w:trPr>
        <w:tc>
          <w:tcPr>
            <w:tcW w:w="3258" w:type="dxa"/>
            <w:vMerge w:val="restart"/>
            <w:shd w:val="clear" w:color="auto" w:fill="EEECE1" w:themeFill="background2"/>
          </w:tcPr>
          <w:p w:rsidR="004446D1" w:rsidRPr="00181693" w:rsidRDefault="004446D1" w:rsidP="00DF5EA8">
            <w:pPr>
              <w:rPr>
                <w:rFonts w:eastAsia="Times New Roman" w:cstheme="minorHAnsi"/>
                <w:i/>
                <w:iCs/>
                <w:sz w:val="24"/>
                <w:szCs w:val="24"/>
              </w:rPr>
            </w:pPr>
            <w:r w:rsidRPr="00181693">
              <w:rPr>
                <w:rFonts w:eastAsia="Times New Roman" w:cstheme="minorHAnsi"/>
                <w:i/>
                <w:iCs/>
                <w:sz w:val="24"/>
                <w:szCs w:val="24"/>
              </w:rPr>
              <w:t>Resident teaching of medical students and junior-level residents.</w:t>
            </w:r>
          </w:p>
        </w:tc>
        <w:tc>
          <w:tcPr>
            <w:tcW w:w="2250" w:type="dxa"/>
            <w:vMerge w:val="restart"/>
            <w:shd w:val="clear" w:color="auto" w:fill="EEECE1" w:themeFill="background2"/>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 xml:space="preserve">Monthly (longitudinally) </w:t>
            </w:r>
          </w:p>
        </w:tc>
        <w:tc>
          <w:tcPr>
            <w:tcW w:w="3240" w:type="dxa"/>
            <w:shd w:val="clear" w:color="auto" w:fill="EEECE1" w:themeFill="background2"/>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360 Evaluation</w:t>
            </w:r>
          </w:p>
        </w:tc>
        <w:tc>
          <w:tcPr>
            <w:tcW w:w="2250" w:type="dxa"/>
            <w:shd w:val="clear" w:color="auto" w:fill="EEECE1" w:themeFill="background2"/>
          </w:tcPr>
          <w:p w:rsidR="004446D1" w:rsidRPr="00181693" w:rsidRDefault="004446D1" w:rsidP="001C2DF1">
            <w:pPr>
              <w:rPr>
                <w:rFonts w:eastAsia="Times New Roman" w:cstheme="minorHAnsi"/>
                <w:sz w:val="24"/>
                <w:szCs w:val="24"/>
              </w:rPr>
            </w:pPr>
            <w:r w:rsidRPr="00181693">
              <w:rPr>
                <w:rFonts w:eastAsia="Times New Roman" w:cstheme="minorHAnsi"/>
                <w:sz w:val="24"/>
                <w:szCs w:val="24"/>
              </w:rPr>
              <w:t>Medical Students</w:t>
            </w:r>
            <w:r>
              <w:rPr>
                <w:rFonts w:eastAsia="Times New Roman" w:cstheme="minorHAnsi"/>
                <w:sz w:val="24"/>
                <w:szCs w:val="24"/>
              </w:rPr>
              <w:t xml:space="preserve">; Peers </w:t>
            </w:r>
            <w:r w:rsidRPr="00181693">
              <w:rPr>
                <w:rFonts w:eastAsia="Times New Roman" w:cstheme="minorHAnsi"/>
                <w:sz w:val="24"/>
                <w:szCs w:val="24"/>
              </w:rPr>
              <w:t xml:space="preserve"> </w:t>
            </w:r>
          </w:p>
        </w:tc>
        <w:tc>
          <w:tcPr>
            <w:tcW w:w="2178" w:type="dxa"/>
            <w:shd w:val="clear" w:color="auto" w:fill="EEECE1" w:themeFill="background2"/>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Monthly; compiled semi-annually</w:t>
            </w:r>
          </w:p>
        </w:tc>
      </w:tr>
      <w:tr w:rsidR="004446D1" w:rsidRPr="00832D3E" w:rsidTr="00461625">
        <w:trPr>
          <w:trHeight w:val="700"/>
        </w:trPr>
        <w:tc>
          <w:tcPr>
            <w:tcW w:w="3258" w:type="dxa"/>
            <w:vMerge/>
            <w:shd w:val="clear" w:color="auto" w:fill="EEECE1" w:themeFill="background2"/>
          </w:tcPr>
          <w:p w:rsidR="004446D1" w:rsidRPr="00181693" w:rsidRDefault="004446D1" w:rsidP="00DF5EA8">
            <w:pPr>
              <w:rPr>
                <w:rFonts w:eastAsia="Times New Roman" w:cstheme="minorHAnsi"/>
                <w:i/>
                <w:iCs/>
                <w:sz w:val="24"/>
                <w:szCs w:val="24"/>
              </w:rPr>
            </w:pPr>
          </w:p>
        </w:tc>
        <w:tc>
          <w:tcPr>
            <w:tcW w:w="2250" w:type="dxa"/>
            <w:vMerge/>
            <w:shd w:val="clear" w:color="auto" w:fill="EEECE1" w:themeFill="background2"/>
          </w:tcPr>
          <w:p w:rsidR="004446D1" w:rsidRPr="00181693" w:rsidRDefault="004446D1" w:rsidP="00DF5EA8">
            <w:pPr>
              <w:rPr>
                <w:rFonts w:eastAsia="Times New Roman" w:cstheme="minorHAnsi"/>
                <w:sz w:val="24"/>
                <w:szCs w:val="24"/>
              </w:rPr>
            </w:pPr>
          </w:p>
        </w:tc>
        <w:tc>
          <w:tcPr>
            <w:tcW w:w="3240" w:type="dxa"/>
            <w:shd w:val="clear" w:color="auto" w:fill="EEECE1" w:themeFill="background2"/>
          </w:tcPr>
          <w:p w:rsidR="004446D1" w:rsidRPr="00181693" w:rsidRDefault="004446D1" w:rsidP="00DF5EA8">
            <w:pPr>
              <w:rPr>
                <w:rFonts w:eastAsia="Times New Roman" w:cstheme="minorHAnsi"/>
                <w:sz w:val="24"/>
                <w:szCs w:val="24"/>
              </w:rPr>
            </w:pPr>
            <w:r>
              <w:rPr>
                <w:rFonts w:eastAsia="Times New Roman" w:cstheme="minorHAnsi"/>
                <w:sz w:val="24"/>
                <w:szCs w:val="24"/>
              </w:rPr>
              <w:t>Resident Evaluation of Supervising Faculty Rubric</w:t>
            </w:r>
          </w:p>
        </w:tc>
        <w:tc>
          <w:tcPr>
            <w:tcW w:w="2250" w:type="dxa"/>
            <w:shd w:val="clear" w:color="auto" w:fill="EEECE1" w:themeFill="background2"/>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Medical Students</w:t>
            </w:r>
            <w:r>
              <w:rPr>
                <w:rFonts w:eastAsia="Times New Roman" w:cstheme="minorHAnsi"/>
                <w:sz w:val="24"/>
                <w:szCs w:val="24"/>
              </w:rPr>
              <w:t xml:space="preserve">; Peers </w:t>
            </w:r>
          </w:p>
        </w:tc>
        <w:tc>
          <w:tcPr>
            <w:tcW w:w="2178" w:type="dxa"/>
            <w:shd w:val="clear" w:color="auto" w:fill="EEECE1" w:themeFill="background2"/>
          </w:tcPr>
          <w:p w:rsidR="004446D1" w:rsidRPr="00181693" w:rsidRDefault="004446D1" w:rsidP="00DF5EA8">
            <w:pPr>
              <w:rPr>
                <w:rFonts w:eastAsia="Times New Roman" w:cstheme="minorHAnsi"/>
                <w:sz w:val="24"/>
                <w:szCs w:val="24"/>
              </w:rPr>
            </w:pPr>
          </w:p>
        </w:tc>
      </w:tr>
      <w:tr w:rsidR="004446D1" w:rsidRPr="00832D3E" w:rsidTr="00461625">
        <w:trPr>
          <w:trHeight w:val="961"/>
        </w:trPr>
        <w:tc>
          <w:tcPr>
            <w:tcW w:w="3258" w:type="dxa"/>
            <w:vMerge w:val="restart"/>
            <w:hideMark/>
          </w:tcPr>
          <w:p w:rsidR="004446D1" w:rsidRPr="00181693" w:rsidRDefault="004446D1" w:rsidP="00DF5EA8">
            <w:pPr>
              <w:rPr>
                <w:rFonts w:eastAsia="Times New Roman" w:cstheme="minorHAnsi"/>
                <w:i/>
                <w:iCs/>
                <w:sz w:val="24"/>
                <w:szCs w:val="24"/>
              </w:rPr>
            </w:pPr>
            <w:r w:rsidRPr="00181693">
              <w:rPr>
                <w:rFonts w:eastAsia="Times New Roman" w:cstheme="minorHAnsi"/>
                <w:i/>
                <w:iCs/>
                <w:sz w:val="24"/>
                <w:szCs w:val="24"/>
              </w:rPr>
              <w:t>Required Reading</w:t>
            </w:r>
          </w:p>
          <w:p w:rsidR="004446D1" w:rsidRPr="00181693" w:rsidRDefault="004446D1" w:rsidP="00DF5EA8">
            <w:pPr>
              <w:rPr>
                <w:rFonts w:eastAsia="Times New Roman" w:cstheme="minorHAnsi"/>
                <w:i/>
                <w:iCs/>
                <w:sz w:val="24"/>
                <w:szCs w:val="24"/>
              </w:rPr>
            </w:pPr>
            <w:r w:rsidRPr="00181693">
              <w:rPr>
                <w:rFonts w:eastAsia="Times New Roman" w:cstheme="minorHAnsi"/>
                <w:i/>
                <w:iCs/>
                <w:sz w:val="24"/>
                <w:szCs w:val="24"/>
              </w:rPr>
              <w:t> </w:t>
            </w:r>
          </w:p>
          <w:p w:rsidR="004446D1" w:rsidRPr="00181693" w:rsidRDefault="004446D1" w:rsidP="00DF5EA8">
            <w:pPr>
              <w:rPr>
                <w:rFonts w:eastAsia="Times New Roman" w:cstheme="minorHAnsi"/>
                <w:i/>
                <w:iCs/>
                <w:sz w:val="24"/>
                <w:szCs w:val="24"/>
              </w:rPr>
            </w:pPr>
            <w:r w:rsidRPr="00181693">
              <w:rPr>
                <w:rFonts w:eastAsia="Times New Roman" w:cstheme="minorHAnsi"/>
                <w:i/>
                <w:iCs/>
                <w:sz w:val="24"/>
                <w:szCs w:val="24"/>
              </w:rPr>
              <w:t> </w:t>
            </w:r>
          </w:p>
          <w:p w:rsidR="004446D1" w:rsidRPr="00181693" w:rsidRDefault="004446D1" w:rsidP="00DF5EA8">
            <w:pPr>
              <w:rPr>
                <w:rFonts w:eastAsia="Times New Roman" w:cstheme="minorHAnsi"/>
                <w:i/>
                <w:iCs/>
                <w:sz w:val="24"/>
                <w:szCs w:val="24"/>
              </w:rPr>
            </w:pPr>
            <w:r w:rsidRPr="00181693">
              <w:rPr>
                <w:rFonts w:eastAsia="Times New Roman" w:cstheme="minorHAnsi"/>
                <w:i/>
                <w:iCs/>
                <w:sz w:val="24"/>
                <w:szCs w:val="24"/>
              </w:rPr>
              <w:t> </w:t>
            </w:r>
          </w:p>
          <w:p w:rsidR="004446D1" w:rsidRPr="00181693" w:rsidRDefault="004446D1" w:rsidP="00DF5EA8">
            <w:pPr>
              <w:rPr>
                <w:rFonts w:eastAsia="Times New Roman" w:cstheme="minorHAnsi"/>
                <w:i/>
                <w:iCs/>
                <w:sz w:val="24"/>
                <w:szCs w:val="24"/>
              </w:rPr>
            </w:pPr>
            <w:r w:rsidRPr="00181693">
              <w:rPr>
                <w:rFonts w:eastAsia="Times New Roman" w:cstheme="minorHAnsi"/>
                <w:i/>
                <w:iCs/>
                <w:sz w:val="24"/>
                <w:szCs w:val="24"/>
              </w:rPr>
              <w:t> </w:t>
            </w:r>
          </w:p>
        </w:tc>
        <w:tc>
          <w:tcPr>
            <w:tcW w:w="2250" w:type="dxa"/>
            <w:vMerge w:val="restart"/>
            <w:hideMark/>
          </w:tcPr>
          <w:p w:rsidR="004446D1" w:rsidRPr="00181693" w:rsidRDefault="004446D1" w:rsidP="00DF5EA8">
            <w:pPr>
              <w:rPr>
                <w:rFonts w:eastAsia="Times New Roman" w:cstheme="minorHAnsi"/>
                <w:sz w:val="24"/>
                <w:szCs w:val="24"/>
              </w:rPr>
            </w:pPr>
            <w:r>
              <w:rPr>
                <w:rFonts w:eastAsia="Times New Roman" w:cstheme="minorHAnsi"/>
                <w:sz w:val="24"/>
                <w:szCs w:val="24"/>
              </w:rPr>
              <w:t>Quarterly</w:t>
            </w:r>
          </w:p>
          <w:p w:rsidR="004446D1" w:rsidRPr="00181693" w:rsidRDefault="004446D1" w:rsidP="00DF5EA8">
            <w:pPr>
              <w:rPr>
                <w:rFonts w:eastAsia="Times New Roman" w:cstheme="minorHAnsi"/>
                <w:sz w:val="24"/>
                <w:szCs w:val="24"/>
              </w:rPr>
            </w:pPr>
            <w:r w:rsidRPr="00181693">
              <w:rPr>
                <w:rFonts w:eastAsia="Times New Roman" w:cstheme="minorHAnsi"/>
                <w:sz w:val="24"/>
                <w:szCs w:val="24"/>
              </w:rPr>
              <w:t> </w:t>
            </w:r>
          </w:p>
          <w:p w:rsidR="004446D1" w:rsidRPr="00181693" w:rsidRDefault="004446D1" w:rsidP="00DF5EA8">
            <w:pPr>
              <w:rPr>
                <w:rFonts w:eastAsia="Times New Roman" w:cstheme="minorHAnsi"/>
                <w:sz w:val="24"/>
                <w:szCs w:val="24"/>
              </w:rPr>
            </w:pPr>
            <w:r w:rsidRPr="00181693">
              <w:rPr>
                <w:rFonts w:eastAsia="Times New Roman" w:cstheme="minorHAnsi"/>
                <w:sz w:val="24"/>
                <w:szCs w:val="24"/>
              </w:rPr>
              <w:t> </w:t>
            </w:r>
          </w:p>
          <w:p w:rsidR="004446D1" w:rsidRPr="00181693" w:rsidRDefault="004446D1" w:rsidP="00DF5EA8">
            <w:pPr>
              <w:rPr>
                <w:rFonts w:eastAsia="Times New Roman" w:cstheme="minorHAnsi"/>
                <w:sz w:val="24"/>
                <w:szCs w:val="24"/>
              </w:rPr>
            </w:pPr>
            <w:r w:rsidRPr="00181693">
              <w:rPr>
                <w:rFonts w:eastAsia="Times New Roman" w:cstheme="minorHAnsi"/>
                <w:sz w:val="24"/>
                <w:szCs w:val="24"/>
              </w:rPr>
              <w:t> </w:t>
            </w:r>
          </w:p>
          <w:p w:rsidR="004446D1" w:rsidRPr="00181693" w:rsidRDefault="004446D1" w:rsidP="00DF5EA8">
            <w:pPr>
              <w:rPr>
                <w:rFonts w:eastAsia="Times New Roman" w:cstheme="minorHAnsi"/>
                <w:sz w:val="24"/>
                <w:szCs w:val="24"/>
              </w:rPr>
            </w:pPr>
            <w:r w:rsidRPr="00181693">
              <w:rPr>
                <w:rFonts w:eastAsia="Times New Roman" w:cstheme="minorHAnsi"/>
                <w:sz w:val="24"/>
                <w:szCs w:val="24"/>
              </w:rPr>
              <w:t> </w:t>
            </w:r>
          </w:p>
        </w:tc>
        <w:tc>
          <w:tcPr>
            <w:tcW w:w="3240"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 xml:space="preserve">Post-Reading Quizzes </w:t>
            </w:r>
          </w:p>
        </w:tc>
        <w:tc>
          <w:tcPr>
            <w:tcW w:w="2250"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Program Director; Supervising Faculty</w:t>
            </w:r>
          </w:p>
        </w:tc>
        <w:tc>
          <w:tcPr>
            <w:tcW w:w="2178" w:type="dxa"/>
            <w:hideMark/>
          </w:tcPr>
          <w:p w:rsidR="004446D1" w:rsidRPr="00461625" w:rsidRDefault="004446D1" w:rsidP="00DF5EA8">
            <w:pPr>
              <w:rPr>
                <w:rFonts w:eastAsia="Times New Roman" w:cstheme="minorHAnsi"/>
                <w:color w:val="000000"/>
                <w:sz w:val="24"/>
                <w:szCs w:val="24"/>
              </w:rPr>
            </w:pPr>
            <w:r w:rsidRPr="00181693">
              <w:rPr>
                <w:rFonts w:eastAsia="Times New Roman" w:cstheme="minorHAnsi"/>
                <w:color w:val="000000"/>
                <w:sz w:val="24"/>
                <w:szCs w:val="24"/>
              </w:rPr>
              <w:t>Quarterly; Reflected in Semi-Annual Evaluation</w:t>
            </w:r>
          </w:p>
        </w:tc>
      </w:tr>
      <w:tr w:rsidR="004446D1" w:rsidRPr="00832D3E" w:rsidTr="00461625">
        <w:trPr>
          <w:trHeight w:val="979"/>
        </w:trPr>
        <w:tc>
          <w:tcPr>
            <w:tcW w:w="3258" w:type="dxa"/>
            <w:vMerge/>
            <w:hideMark/>
          </w:tcPr>
          <w:p w:rsidR="004446D1" w:rsidRPr="00181693" w:rsidRDefault="004446D1" w:rsidP="00DF5EA8">
            <w:pPr>
              <w:rPr>
                <w:rFonts w:eastAsia="Times New Roman" w:cstheme="minorHAnsi"/>
                <w:i/>
                <w:iCs/>
                <w:sz w:val="24"/>
                <w:szCs w:val="24"/>
              </w:rPr>
            </w:pPr>
          </w:p>
        </w:tc>
        <w:tc>
          <w:tcPr>
            <w:tcW w:w="2250" w:type="dxa"/>
            <w:vMerge/>
            <w:hideMark/>
          </w:tcPr>
          <w:p w:rsidR="004446D1" w:rsidRPr="00181693" w:rsidRDefault="004446D1" w:rsidP="00DF5EA8">
            <w:pPr>
              <w:rPr>
                <w:rFonts w:eastAsia="Times New Roman" w:cstheme="minorHAnsi"/>
                <w:sz w:val="24"/>
                <w:szCs w:val="24"/>
              </w:rPr>
            </w:pPr>
          </w:p>
        </w:tc>
        <w:tc>
          <w:tcPr>
            <w:tcW w:w="3240"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In-Service Exams</w:t>
            </w:r>
          </w:p>
        </w:tc>
        <w:tc>
          <w:tcPr>
            <w:tcW w:w="2250"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Program Director</w:t>
            </w:r>
          </w:p>
        </w:tc>
        <w:tc>
          <w:tcPr>
            <w:tcW w:w="2178"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 xml:space="preserve"> Annually; Reflected in Annual Evaluation </w:t>
            </w:r>
          </w:p>
        </w:tc>
      </w:tr>
      <w:tr w:rsidR="004446D1" w:rsidRPr="00832D3E" w:rsidTr="00461625">
        <w:trPr>
          <w:trHeight w:val="2140"/>
        </w:trPr>
        <w:tc>
          <w:tcPr>
            <w:tcW w:w="3258" w:type="dxa"/>
            <w:vMerge/>
            <w:hideMark/>
          </w:tcPr>
          <w:p w:rsidR="004446D1" w:rsidRPr="00181693" w:rsidRDefault="004446D1" w:rsidP="00DF5EA8">
            <w:pPr>
              <w:rPr>
                <w:rFonts w:eastAsia="Times New Roman" w:cstheme="minorHAnsi"/>
                <w:i/>
                <w:iCs/>
                <w:sz w:val="24"/>
                <w:szCs w:val="24"/>
              </w:rPr>
            </w:pPr>
          </w:p>
        </w:tc>
        <w:tc>
          <w:tcPr>
            <w:tcW w:w="2250" w:type="dxa"/>
            <w:vMerge/>
            <w:hideMark/>
          </w:tcPr>
          <w:p w:rsidR="004446D1" w:rsidRPr="00181693" w:rsidRDefault="004446D1" w:rsidP="00DF5EA8">
            <w:pPr>
              <w:rPr>
                <w:rFonts w:eastAsia="Times New Roman" w:cstheme="minorHAnsi"/>
                <w:sz w:val="24"/>
                <w:szCs w:val="24"/>
              </w:rPr>
            </w:pPr>
          </w:p>
        </w:tc>
        <w:tc>
          <w:tcPr>
            <w:tcW w:w="3240"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 xml:space="preserve">COMLEX </w:t>
            </w:r>
          </w:p>
        </w:tc>
        <w:tc>
          <w:tcPr>
            <w:tcW w:w="2250"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Program Director</w:t>
            </w:r>
          </w:p>
        </w:tc>
        <w:tc>
          <w:tcPr>
            <w:tcW w:w="2178"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 Annually during OGME-1; Promotion to OGME-2 is contingent upon resident passing this exam</w:t>
            </w:r>
            <w:r>
              <w:rPr>
                <w:rFonts w:eastAsia="Times New Roman" w:cstheme="minorHAnsi"/>
                <w:sz w:val="24"/>
                <w:szCs w:val="24"/>
              </w:rPr>
              <w:t>.</w:t>
            </w:r>
          </w:p>
        </w:tc>
      </w:tr>
      <w:tr w:rsidR="004446D1" w:rsidRPr="00832D3E" w:rsidTr="00461625">
        <w:trPr>
          <w:trHeight w:val="1600"/>
        </w:trPr>
        <w:tc>
          <w:tcPr>
            <w:tcW w:w="3258" w:type="dxa"/>
            <w:vMerge/>
            <w:hideMark/>
          </w:tcPr>
          <w:p w:rsidR="004446D1" w:rsidRPr="00181693" w:rsidRDefault="004446D1" w:rsidP="00DF5EA8">
            <w:pPr>
              <w:rPr>
                <w:rFonts w:eastAsia="Times New Roman" w:cstheme="minorHAnsi"/>
                <w:i/>
                <w:iCs/>
                <w:sz w:val="24"/>
                <w:szCs w:val="24"/>
              </w:rPr>
            </w:pPr>
          </w:p>
        </w:tc>
        <w:tc>
          <w:tcPr>
            <w:tcW w:w="2250" w:type="dxa"/>
            <w:vMerge/>
            <w:hideMark/>
          </w:tcPr>
          <w:p w:rsidR="004446D1" w:rsidRPr="00181693" w:rsidRDefault="004446D1" w:rsidP="00DF5EA8">
            <w:pPr>
              <w:rPr>
                <w:rFonts w:eastAsia="Times New Roman" w:cstheme="minorHAnsi"/>
                <w:sz w:val="24"/>
                <w:szCs w:val="24"/>
              </w:rPr>
            </w:pPr>
          </w:p>
        </w:tc>
        <w:tc>
          <w:tcPr>
            <w:tcW w:w="3240"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Board Exams</w:t>
            </w:r>
          </w:p>
        </w:tc>
        <w:tc>
          <w:tcPr>
            <w:tcW w:w="2250"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Program Director</w:t>
            </w:r>
          </w:p>
        </w:tc>
        <w:tc>
          <w:tcPr>
            <w:tcW w:w="2178"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 xml:space="preserve">Once during the course of training; Reflected on Final Evaluation of Resident </w:t>
            </w:r>
          </w:p>
        </w:tc>
      </w:tr>
      <w:tr w:rsidR="004446D1" w:rsidRPr="00832D3E" w:rsidTr="00461625">
        <w:trPr>
          <w:trHeight w:val="1330"/>
        </w:trPr>
        <w:tc>
          <w:tcPr>
            <w:tcW w:w="3258" w:type="dxa"/>
            <w:vMerge/>
            <w:hideMark/>
          </w:tcPr>
          <w:p w:rsidR="004446D1" w:rsidRPr="00181693" w:rsidRDefault="004446D1" w:rsidP="00DF5EA8">
            <w:pPr>
              <w:rPr>
                <w:rFonts w:eastAsia="Times New Roman" w:cstheme="minorHAnsi"/>
                <w:i/>
                <w:iCs/>
                <w:sz w:val="24"/>
                <w:szCs w:val="24"/>
              </w:rPr>
            </w:pPr>
          </w:p>
        </w:tc>
        <w:tc>
          <w:tcPr>
            <w:tcW w:w="2250" w:type="dxa"/>
            <w:vMerge/>
            <w:hideMark/>
          </w:tcPr>
          <w:p w:rsidR="004446D1" w:rsidRPr="00181693" w:rsidRDefault="004446D1" w:rsidP="00DF5EA8">
            <w:pPr>
              <w:rPr>
                <w:rFonts w:eastAsia="Times New Roman" w:cstheme="minorHAnsi"/>
                <w:sz w:val="24"/>
                <w:szCs w:val="24"/>
              </w:rPr>
            </w:pPr>
          </w:p>
        </w:tc>
        <w:tc>
          <w:tcPr>
            <w:tcW w:w="3240"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Chart Stimulated Recall Oral Examinations (CSR)</w:t>
            </w:r>
          </w:p>
        </w:tc>
        <w:tc>
          <w:tcPr>
            <w:tcW w:w="2250" w:type="dxa"/>
            <w:hideMark/>
          </w:tcPr>
          <w:p w:rsidR="004446D1" w:rsidRPr="00181693" w:rsidRDefault="004446D1" w:rsidP="00DF5EA8">
            <w:pPr>
              <w:rPr>
                <w:rFonts w:eastAsia="Times New Roman" w:cstheme="minorHAnsi"/>
                <w:sz w:val="24"/>
                <w:szCs w:val="24"/>
              </w:rPr>
            </w:pPr>
            <w:r w:rsidRPr="00181693">
              <w:rPr>
                <w:rFonts w:eastAsia="Times New Roman" w:cstheme="minorHAnsi"/>
                <w:sz w:val="24"/>
                <w:szCs w:val="24"/>
              </w:rPr>
              <w:t>Supervising Faculty</w:t>
            </w:r>
          </w:p>
        </w:tc>
        <w:tc>
          <w:tcPr>
            <w:tcW w:w="2178" w:type="dxa"/>
            <w:hideMark/>
          </w:tcPr>
          <w:p w:rsidR="004446D1" w:rsidRDefault="004446D1" w:rsidP="00EF14EA">
            <w:pPr>
              <w:rPr>
                <w:rFonts w:eastAsia="Times New Roman" w:cstheme="minorHAnsi"/>
                <w:sz w:val="24"/>
                <w:szCs w:val="24"/>
              </w:rPr>
            </w:pPr>
            <w:r>
              <w:rPr>
                <w:rFonts w:eastAsia="Times New Roman" w:cstheme="minorHAnsi"/>
                <w:sz w:val="24"/>
                <w:szCs w:val="24"/>
              </w:rPr>
              <w:t xml:space="preserve">Hospital- </w:t>
            </w:r>
            <w:r w:rsidRPr="00181693">
              <w:rPr>
                <w:rFonts w:eastAsia="Times New Roman" w:cstheme="minorHAnsi"/>
                <w:sz w:val="24"/>
                <w:szCs w:val="24"/>
              </w:rPr>
              <w:t>Weekly</w:t>
            </w:r>
            <w:r>
              <w:rPr>
                <w:rFonts w:eastAsia="Times New Roman" w:cstheme="minorHAnsi"/>
                <w:sz w:val="24"/>
                <w:szCs w:val="24"/>
              </w:rPr>
              <w:t xml:space="preserve">; </w:t>
            </w:r>
            <w:r w:rsidRPr="00181693">
              <w:rPr>
                <w:rFonts w:eastAsia="Times New Roman" w:cstheme="minorHAnsi"/>
                <w:sz w:val="24"/>
                <w:szCs w:val="24"/>
              </w:rPr>
              <w:t xml:space="preserve">Reflected monthly in </w:t>
            </w:r>
            <w:r>
              <w:rPr>
                <w:rFonts w:eastAsia="Times New Roman" w:cstheme="minorHAnsi"/>
                <w:sz w:val="24"/>
                <w:szCs w:val="24"/>
              </w:rPr>
              <w:t>Evaluation of Resident</w:t>
            </w:r>
          </w:p>
          <w:p w:rsidR="004446D1" w:rsidRPr="00181693" w:rsidRDefault="004446D1" w:rsidP="00EF14EA">
            <w:pPr>
              <w:rPr>
                <w:rFonts w:eastAsia="Times New Roman" w:cstheme="minorHAnsi"/>
                <w:sz w:val="24"/>
                <w:szCs w:val="24"/>
              </w:rPr>
            </w:pPr>
            <w:r>
              <w:rPr>
                <w:rFonts w:eastAsia="Times New Roman" w:cstheme="minorHAnsi"/>
                <w:sz w:val="24"/>
                <w:szCs w:val="24"/>
              </w:rPr>
              <w:t>Clinic- Each Session; Reflected in Semi-Annual Report</w:t>
            </w:r>
            <w:r w:rsidRPr="00181693">
              <w:rPr>
                <w:rFonts w:eastAsia="Times New Roman" w:cstheme="minorHAnsi"/>
                <w:sz w:val="24"/>
                <w:szCs w:val="24"/>
              </w:rPr>
              <w:t xml:space="preserve"> </w:t>
            </w:r>
          </w:p>
        </w:tc>
      </w:tr>
      <w:tr w:rsidR="004446D1" w:rsidRPr="00832D3E" w:rsidTr="00485B6B">
        <w:trPr>
          <w:trHeight w:val="700"/>
        </w:trPr>
        <w:tc>
          <w:tcPr>
            <w:tcW w:w="3258" w:type="dxa"/>
            <w:shd w:val="clear" w:color="auto" w:fill="EEECE1" w:themeFill="background2"/>
            <w:hideMark/>
          </w:tcPr>
          <w:p w:rsidR="004446D1" w:rsidRPr="00181693" w:rsidRDefault="004446D1" w:rsidP="00DF5EA8">
            <w:pPr>
              <w:rPr>
                <w:rFonts w:eastAsia="Times New Roman" w:cstheme="minorHAnsi"/>
                <w:i/>
                <w:iCs/>
                <w:color w:val="000000"/>
                <w:sz w:val="24"/>
                <w:szCs w:val="24"/>
              </w:rPr>
            </w:pPr>
            <w:r w:rsidRPr="00181693">
              <w:rPr>
                <w:rFonts w:eastAsia="Times New Roman" w:cstheme="minorHAnsi"/>
                <w:i/>
                <w:iCs/>
                <w:color w:val="000000"/>
                <w:sz w:val="24"/>
                <w:szCs w:val="24"/>
              </w:rPr>
              <w:t>Self-Assessment</w:t>
            </w:r>
          </w:p>
        </w:tc>
        <w:tc>
          <w:tcPr>
            <w:tcW w:w="2250" w:type="dxa"/>
            <w:shd w:val="clear" w:color="auto" w:fill="EEECE1" w:themeFill="background2"/>
            <w:hideMark/>
          </w:tcPr>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Semi-Annually</w:t>
            </w:r>
          </w:p>
        </w:tc>
        <w:tc>
          <w:tcPr>
            <w:tcW w:w="3240" w:type="dxa"/>
            <w:shd w:val="clear" w:color="auto" w:fill="EEECE1" w:themeFill="background2"/>
            <w:hideMark/>
          </w:tcPr>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Monthly Evaluation of Resident instrument</w:t>
            </w:r>
          </w:p>
        </w:tc>
        <w:tc>
          <w:tcPr>
            <w:tcW w:w="2250" w:type="dxa"/>
            <w:shd w:val="clear" w:color="auto" w:fill="EEECE1" w:themeFill="background2"/>
            <w:hideMark/>
          </w:tcPr>
          <w:p w:rsidR="004446D1" w:rsidRPr="00181693" w:rsidRDefault="004446D1" w:rsidP="00DF5EA8">
            <w:pPr>
              <w:rPr>
                <w:rFonts w:eastAsia="Times New Roman" w:cstheme="minorHAnsi"/>
                <w:color w:val="000000"/>
                <w:sz w:val="24"/>
                <w:szCs w:val="24"/>
              </w:rPr>
            </w:pPr>
            <w:r w:rsidRPr="00181693">
              <w:rPr>
                <w:rFonts w:eastAsia="Times New Roman" w:cstheme="minorHAnsi"/>
                <w:color w:val="000000"/>
                <w:sz w:val="24"/>
                <w:szCs w:val="24"/>
              </w:rPr>
              <w:t>Resident</w:t>
            </w:r>
          </w:p>
        </w:tc>
        <w:tc>
          <w:tcPr>
            <w:tcW w:w="2178" w:type="dxa"/>
            <w:shd w:val="clear" w:color="auto" w:fill="EEECE1" w:themeFill="background2"/>
            <w:hideMark/>
          </w:tcPr>
          <w:p w:rsidR="004446D1" w:rsidRPr="00181693" w:rsidRDefault="004446D1" w:rsidP="00BE5908">
            <w:pPr>
              <w:rPr>
                <w:rFonts w:eastAsia="Times New Roman" w:cstheme="minorHAnsi"/>
                <w:color w:val="000000"/>
                <w:sz w:val="24"/>
                <w:szCs w:val="24"/>
              </w:rPr>
            </w:pPr>
            <w:r w:rsidRPr="00181693">
              <w:rPr>
                <w:rFonts w:eastAsia="Times New Roman" w:cstheme="minorHAnsi"/>
                <w:color w:val="000000"/>
                <w:sz w:val="24"/>
                <w:szCs w:val="24"/>
              </w:rPr>
              <w:t>Quarterly</w:t>
            </w:r>
          </w:p>
        </w:tc>
      </w:tr>
      <w:tr w:rsidR="004446D1" w:rsidRPr="00832D3E" w:rsidTr="0017420C">
        <w:trPr>
          <w:trHeight w:val="600"/>
        </w:trPr>
        <w:tc>
          <w:tcPr>
            <w:tcW w:w="3258" w:type="dxa"/>
            <w:shd w:val="clear" w:color="auto" w:fill="auto"/>
          </w:tcPr>
          <w:p w:rsidR="004446D1" w:rsidRDefault="004446D1" w:rsidP="00DF5EA8">
            <w:pPr>
              <w:rPr>
                <w:rFonts w:eastAsia="Times New Roman" w:cstheme="minorHAnsi"/>
                <w:i/>
                <w:iCs/>
                <w:color w:val="000000"/>
                <w:sz w:val="24"/>
                <w:szCs w:val="24"/>
              </w:rPr>
            </w:pPr>
            <w:r>
              <w:rPr>
                <w:rFonts w:eastAsia="Times New Roman" w:cstheme="minorHAnsi"/>
                <w:i/>
                <w:iCs/>
                <w:color w:val="000000"/>
                <w:sz w:val="24"/>
                <w:szCs w:val="24"/>
              </w:rPr>
              <w:t>Objective Structured Clinical Examination (OSCE)</w:t>
            </w:r>
          </w:p>
          <w:p w:rsidR="004446D1" w:rsidRPr="00181693" w:rsidRDefault="004446D1" w:rsidP="00DF5EA8">
            <w:pPr>
              <w:rPr>
                <w:rFonts w:eastAsia="Times New Roman" w:cstheme="minorHAnsi"/>
                <w:i/>
                <w:iCs/>
                <w:color w:val="000000"/>
                <w:sz w:val="24"/>
                <w:szCs w:val="24"/>
              </w:rPr>
            </w:pPr>
          </w:p>
        </w:tc>
        <w:tc>
          <w:tcPr>
            <w:tcW w:w="2250" w:type="dxa"/>
            <w:shd w:val="clear" w:color="auto" w:fill="auto"/>
          </w:tcPr>
          <w:p w:rsidR="004446D1" w:rsidRPr="00181693" w:rsidRDefault="004446D1" w:rsidP="00DF5EA8">
            <w:pPr>
              <w:rPr>
                <w:rFonts w:eastAsia="Times New Roman" w:cstheme="minorHAnsi"/>
                <w:color w:val="000000"/>
                <w:sz w:val="24"/>
                <w:szCs w:val="24"/>
              </w:rPr>
            </w:pPr>
            <w:r>
              <w:rPr>
                <w:rFonts w:eastAsia="Times New Roman" w:cstheme="minorHAnsi"/>
                <w:color w:val="000000"/>
                <w:sz w:val="24"/>
                <w:szCs w:val="24"/>
              </w:rPr>
              <w:t>Quarterly</w:t>
            </w:r>
          </w:p>
        </w:tc>
        <w:tc>
          <w:tcPr>
            <w:tcW w:w="3240" w:type="dxa"/>
            <w:shd w:val="clear" w:color="auto" w:fill="auto"/>
          </w:tcPr>
          <w:p w:rsidR="004446D1" w:rsidRPr="00181693" w:rsidRDefault="004446D1" w:rsidP="00DF5EA8">
            <w:pPr>
              <w:rPr>
                <w:rFonts w:eastAsia="Times New Roman" w:cstheme="minorHAnsi"/>
                <w:color w:val="000000"/>
                <w:sz w:val="24"/>
                <w:szCs w:val="24"/>
              </w:rPr>
            </w:pPr>
            <w:r>
              <w:rPr>
                <w:rFonts w:eastAsia="Times New Roman" w:cstheme="minorHAnsi"/>
                <w:color w:val="000000"/>
                <w:sz w:val="24"/>
                <w:szCs w:val="24"/>
              </w:rPr>
              <w:t>OSCE Rubric</w:t>
            </w:r>
          </w:p>
        </w:tc>
        <w:tc>
          <w:tcPr>
            <w:tcW w:w="2250" w:type="dxa"/>
            <w:shd w:val="clear" w:color="auto" w:fill="auto"/>
          </w:tcPr>
          <w:p w:rsidR="004446D1" w:rsidRPr="00181693" w:rsidRDefault="004446D1" w:rsidP="008F1BD4">
            <w:pPr>
              <w:rPr>
                <w:rFonts w:eastAsia="Times New Roman" w:cstheme="minorHAnsi"/>
                <w:color w:val="000000"/>
                <w:sz w:val="24"/>
                <w:szCs w:val="24"/>
              </w:rPr>
            </w:pPr>
            <w:r>
              <w:rPr>
                <w:rFonts w:eastAsia="Times New Roman" w:cstheme="minorHAnsi"/>
                <w:color w:val="000000"/>
                <w:sz w:val="24"/>
                <w:szCs w:val="24"/>
              </w:rPr>
              <w:t xml:space="preserve">Supervising Faculty; Self; </w:t>
            </w:r>
          </w:p>
        </w:tc>
        <w:tc>
          <w:tcPr>
            <w:tcW w:w="2178" w:type="dxa"/>
            <w:shd w:val="clear" w:color="auto" w:fill="auto"/>
          </w:tcPr>
          <w:p w:rsidR="004446D1" w:rsidRPr="00181693" w:rsidRDefault="004446D1" w:rsidP="00BE5908">
            <w:pPr>
              <w:rPr>
                <w:rFonts w:eastAsia="Times New Roman" w:cstheme="minorHAnsi"/>
                <w:color w:val="000000"/>
                <w:sz w:val="24"/>
                <w:szCs w:val="24"/>
              </w:rPr>
            </w:pPr>
            <w:r>
              <w:rPr>
                <w:rFonts w:eastAsia="Times New Roman" w:cstheme="minorHAnsi"/>
                <w:color w:val="000000"/>
                <w:sz w:val="24"/>
                <w:szCs w:val="24"/>
              </w:rPr>
              <w:t>Quarterly; Reflected in Semi-Annual Evaluation</w:t>
            </w:r>
          </w:p>
        </w:tc>
      </w:tr>
      <w:tr w:rsidR="004446D1" w:rsidRPr="00832D3E" w:rsidTr="00A019E8">
        <w:trPr>
          <w:trHeight w:val="600"/>
        </w:trPr>
        <w:tc>
          <w:tcPr>
            <w:tcW w:w="3258" w:type="dxa"/>
            <w:shd w:val="clear" w:color="auto" w:fill="EEECE1" w:themeFill="background2"/>
          </w:tcPr>
          <w:p w:rsidR="004446D1" w:rsidRDefault="004446D1" w:rsidP="00082929">
            <w:pPr>
              <w:rPr>
                <w:rFonts w:eastAsia="Times New Roman" w:cstheme="minorHAnsi"/>
                <w:i/>
                <w:iCs/>
                <w:color w:val="000000"/>
                <w:sz w:val="24"/>
                <w:szCs w:val="24"/>
              </w:rPr>
            </w:pPr>
            <w:r>
              <w:rPr>
                <w:rFonts w:eastAsia="Times New Roman" w:cstheme="minorHAnsi"/>
                <w:i/>
                <w:iCs/>
                <w:color w:val="000000"/>
                <w:sz w:val="24"/>
                <w:szCs w:val="24"/>
              </w:rPr>
              <w:t xml:space="preserve">Standardized Patients </w:t>
            </w:r>
          </w:p>
        </w:tc>
        <w:tc>
          <w:tcPr>
            <w:tcW w:w="2250" w:type="dxa"/>
            <w:shd w:val="clear" w:color="auto" w:fill="EEECE1" w:themeFill="background2"/>
          </w:tcPr>
          <w:p w:rsidR="004446D1" w:rsidRDefault="004446D1" w:rsidP="00DF5EA8">
            <w:pPr>
              <w:rPr>
                <w:rFonts w:eastAsia="Times New Roman" w:cstheme="minorHAnsi"/>
                <w:color w:val="000000"/>
                <w:sz w:val="24"/>
                <w:szCs w:val="24"/>
              </w:rPr>
            </w:pPr>
            <w:r>
              <w:rPr>
                <w:rFonts w:eastAsia="Times New Roman" w:cstheme="minorHAnsi"/>
                <w:color w:val="000000"/>
                <w:sz w:val="24"/>
                <w:szCs w:val="24"/>
              </w:rPr>
              <w:t>Quarterly</w:t>
            </w:r>
          </w:p>
        </w:tc>
        <w:tc>
          <w:tcPr>
            <w:tcW w:w="3240" w:type="dxa"/>
            <w:shd w:val="clear" w:color="auto" w:fill="EEECE1" w:themeFill="background2"/>
          </w:tcPr>
          <w:p w:rsidR="004446D1" w:rsidRDefault="004446D1" w:rsidP="00DF5EA8">
            <w:pPr>
              <w:rPr>
                <w:rFonts w:eastAsia="Times New Roman" w:cstheme="minorHAnsi"/>
                <w:color w:val="000000"/>
                <w:sz w:val="24"/>
                <w:szCs w:val="24"/>
              </w:rPr>
            </w:pPr>
            <w:r>
              <w:rPr>
                <w:rFonts w:eastAsia="Times New Roman" w:cstheme="minorHAnsi"/>
                <w:color w:val="000000"/>
                <w:sz w:val="24"/>
                <w:szCs w:val="24"/>
              </w:rPr>
              <w:t>Procedural Competency Rubric</w:t>
            </w:r>
          </w:p>
        </w:tc>
        <w:tc>
          <w:tcPr>
            <w:tcW w:w="2250" w:type="dxa"/>
            <w:shd w:val="clear" w:color="auto" w:fill="EEECE1" w:themeFill="background2"/>
          </w:tcPr>
          <w:p w:rsidR="004446D1" w:rsidRDefault="004446D1" w:rsidP="008F1BD4">
            <w:pPr>
              <w:rPr>
                <w:rFonts w:eastAsia="Times New Roman" w:cstheme="minorHAnsi"/>
                <w:color w:val="000000"/>
                <w:sz w:val="24"/>
                <w:szCs w:val="24"/>
              </w:rPr>
            </w:pPr>
            <w:r>
              <w:rPr>
                <w:rFonts w:eastAsia="Times New Roman" w:cstheme="minorHAnsi"/>
                <w:color w:val="000000"/>
                <w:sz w:val="24"/>
                <w:szCs w:val="24"/>
              </w:rPr>
              <w:t>Supervising Faculty</w:t>
            </w:r>
          </w:p>
        </w:tc>
        <w:tc>
          <w:tcPr>
            <w:tcW w:w="2178" w:type="dxa"/>
            <w:shd w:val="clear" w:color="auto" w:fill="EEECE1" w:themeFill="background2"/>
          </w:tcPr>
          <w:p w:rsidR="004446D1" w:rsidRDefault="004446D1" w:rsidP="00BE5908">
            <w:pPr>
              <w:rPr>
                <w:rFonts w:eastAsia="Times New Roman" w:cstheme="minorHAnsi"/>
                <w:color w:val="000000"/>
                <w:sz w:val="24"/>
                <w:szCs w:val="24"/>
              </w:rPr>
            </w:pPr>
            <w:r>
              <w:rPr>
                <w:rFonts w:eastAsia="Times New Roman" w:cstheme="minorHAnsi"/>
                <w:color w:val="000000"/>
                <w:sz w:val="24"/>
                <w:szCs w:val="24"/>
              </w:rPr>
              <w:t>Quarterly; Reflected in Semi-Annual Evaluation</w:t>
            </w:r>
          </w:p>
          <w:p w:rsidR="004446D1" w:rsidRDefault="004446D1" w:rsidP="00BE5908">
            <w:pPr>
              <w:rPr>
                <w:rFonts w:eastAsia="Times New Roman" w:cstheme="minorHAnsi"/>
                <w:color w:val="000000"/>
                <w:sz w:val="24"/>
                <w:szCs w:val="24"/>
              </w:rPr>
            </w:pPr>
          </w:p>
        </w:tc>
      </w:tr>
      <w:tr w:rsidR="00A26533" w:rsidRPr="00832D3E" w:rsidTr="00A019E8">
        <w:trPr>
          <w:trHeight w:val="600"/>
        </w:trPr>
        <w:tc>
          <w:tcPr>
            <w:tcW w:w="3258" w:type="dxa"/>
            <w:shd w:val="clear" w:color="auto" w:fill="EEECE1" w:themeFill="background2"/>
          </w:tcPr>
          <w:p w:rsidR="00A26533" w:rsidRDefault="00A26533" w:rsidP="00082929">
            <w:pPr>
              <w:rPr>
                <w:rFonts w:eastAsia="Times New Roman" w:cstheme="minorHAnsi"/>
                <w:i/>
                <w:iCs/>
                <w:color w:val="000000"/>
                <w:sz w:val="24"/>
                <w:szCs w:val="24"/>
              </w:rPr>
            </w:pPr>
          </w:p>
        </w:tc>
        <w:tc>
          <w:tcPr>
            <w:tcW w:w="2250" w:type="dxa"/>
            <w:shd w:val="clear" w:color="auto" w:fill="EEECE1" w:themeFill="background2"/>
          </w:tcPr>
          <w:p w:rsidR="00A26533" w:rsidRDefault="00A26533" w:rsidP="00DF5EA8">
            <w:pPr>
              <w:rPr>
                <w:rFonts w:eastAsia="Times New Roman" w:cstheme="minorHAnsi"/>
                <w:color w:val="000000"/>
                <w:sz w:val="24"/>
                <w:szCs w:val="24"/>
              </w:rPr>
            </w:pPr>
          </w:p>
        </w:tc>
        <w:tc>
          <w:tcPr>
            <w:tcW w:w="3240" w:type="dxa"/>
            <w:shd w:val="clear" w:color="auto" w:fill="EEECE1" w:themeFill="background2"/>
          </w:tcPr>
          <w:p w:rsidR="00A26533" w:rsidRDefault="00A26533" w:rsidP="00DF5EA8">
            <w:pPr>
              <w:rPr>
                <w:rFonts w:eastAsia="Times New Roman" w:cstheme="minorHAnsi"/>
                <w:color w:val="000000"/>
                <w:sz w:val="24"/>
                <w:szCs w:val="24"/>
              </w:rPr>
            </w:pPr>
          </w:p>
        </w:tc>
        <w:tc>
          <w:tcPr>
            <w:tcW w:w="2250" w:type="dxa"/>
            <w:shd w:val="clear" w:color="auto" w:fill="EEECE1" w:themeFill="background2"/>
          </w:tcPr>
          <w:p w:rsidR="00A26533" w:rsidRDefault="00A26533" w:rsidP="008F1BD4">
            <w:pPr>
              <w:rPr>
                <w:rFonts w:eastAsia="Times New Roman" w:cstheme="minorHAnsi"/>
                <w:color w:val="000000"/>
                <w:sz w:val="24"/>
                <w:szCs w:val="24"/>
              </w:rPr>
            </w:pPr>
          </w:p>
        </w:tc>
        <w:tc>
          <w:tcPr>
            <w:tcW w:w="2178" w:type="dxa"/>
            <w:shd w:val="clear" w:color="auto" w:fill="EEECE1" w:themeFill="background2"/>
          </w:tcPr>
          <w:p w:rsidR="00A26533" w:rsidRDefault="00A26533" w:rsidP="00BE5908">
            <w:pPr>
              <w:rPr>
                <w:rFonts w:eastAsia="Times New Roman" w:cstheme="minorHAnsi"/>
                <w:color w:val="000000"/>
                <w:sz w:val="24"/>
                <w:szCs w:val="24"/>
              </w:rPr>
            </w:pPr>
          </w:p>
        </w:tc>
      </w:tr>
    </w:tbl>
    <w:tbl>
      <w:tblPr>
        <w:tblStyle w:val="TableGrid1"/>
        <w:tblW w:w="13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00" w:firstRow="0" w:lastRow="0" w:firstColumn="0" w:lastColumn="0" w:noHBand="1" w:noVBand="1"/>
      </w:tblPr>
      <w:tblGrid>
        <w:gridCol w:w="3258"/>
        <w:gridCol w:w="2250"/>
        <w:gridCol w:w="3240"/>
        <w:gridCol w:w="2250"/>
        <w:gridCol w:w="2178"/>
      </w:tblGrid>
      <w:tr w:rsidR="00A26533" w:rsidRPr="00832D3E" w:rsidTr="000D0272">
        <w:tc>
          <w:tcPr>
            <w:tcW w:w="13176" w:type="dxa"/>
            <w:gridSpan w:val="5"/>
            <w:shd w:val="clear" w:color="auto" w:fill="EEECE1" w:themeFill="background2"/>
          </w:tcPr>
          <w:p w:rsidR="00A26533" w:rsidRPr="00BC16A2" w:rsidRDefault="00A26533" w:rsidP="000D0272">
            <w:pPr>
              <w:rPr>
                <w:rFonts w:cstheme="minorHAnsi"/>
                <w:b/>
                <w:sz w:val="36"/>
                <w:szCs w:val="36"/>
              </w:rPr>
            </w:pPr>
            <w:r>
              <w:rPr>
                <w:rFonts w:cstheme="minorHAnsi"/>
                <w:b/>
                <w:sz w:val="36"/>
                <w:szCs w:val="36"/>
              </w:rPr>
              <w:t>Patient Care</w:t>
            </w:r>
          </w:p>
          <w:p w:rsidR="00A26533" w:rsidRPr="000254DE" w:rsidRDefault="00A26533" w:rsidP="000D0272">
            <w:pPr>
              <w:pStyle w:val="ListParagraph"/>
              <w:numPr>
                <w:ilvl w:val="0"/>
                <w:numId w:val="1"/>
              </w:numPr>
              <w:tabs>
                <w:tab w:val="left" w:pos="6000"/>
              </w:tabs>
              <w:spacing w:line="276" w:lineRule="auto"/>
              <w:jc w:val="both"/>
              <w:rPr>
                <w:rFonts w:cstheme="minorHAnsi"/>
              </w:rPr>
            </w:pPr>
            <w:r w:rsidRPr="000254DE">
              <w:rPr>
                <w:rFonts w:cstheme="minorHAnsi"/>
                <w:bCs/>
              </w:rPr>
              <w:t>Residents must demonstrate the ability to effectively treat patients, provide medical care that incorporates the osteopathic philosophy, patient empathy, awareness of behavioral issues, the incorporation of preventive medicine, and health promotion.</w:t>
            </w:r>
          </w:p>
          <w:p w:rsidR="00A26533" w:rsidRPr="00832D3E" w:rsidRDefault="00A26533" w:rsidP="000D0272">
            <w:pPr>
              <w:pStyle w:val="ListParagraph"/>
              <w:tabs>
                <w:tab w:val="left" w:pos="6000"/>
              </w:tabs>
              <w:spacing w:line="276" w:lineRule="auto"/>
              <w:jc w:val="both"/>
              <w:rPr>
                <w:rFonts w:cstheme="minorHAnsi"/>
              </w:rPr>
            </w:pPr>
          </w:p>
        </w:tc>
      </w:tr>
      <w:tr w:rsidR="00A26533" w:rsidRPr="00832D3E" w:rsidTr="000D0272">
        <w:tc>
          <w:tcPr>
            <w:tcW w:w="3258" w:type="dxa"/>
            <w:shd w:val="clear" w:color="auto" w:fill="C2D69B" w:themeFill="accent3" w:themeFillTint="99"/>
          </w:tcPr>
          <w:p w:rsidR="00A26533" w:rsidRPr="00181693" w:rsidRDefault="00A26533" w:rsidP="000D0272">
            <w:pPr>
              <w:rPr>
                <w:rFonts w:cstheme="minorHAnsi"/>
                <w:sz w:val="24"/>
                <w:szCs w:val="24"/>
              </w:rPr>
            </w:pPr>
            <w:r w:rsidRPr="00181693">
              <w:rPr>
                <w:rFonts w:cstheme="minorHAnsi"/>
                <w:b/>
                <w:sz w:val="24"/>
                <w:szCs w:val="24"/>
              </w:rPr>
              <w:t>TEACHING MODALITY</w:t>
            </w:r>
            <w:r w:rsidRPr="00181693">
              <w:rPr>
                <w:rFonts w:cstheme="minorHAnsi"/>
                <w:sz w:val="24"/>
                <w:szCs w:val="24"/>
              </w:rPr>
              <w:t>-</w:t>
            </w:r>
          </w:p>
          <w:p w:rsidR="00A26533" w:rsidRPr="00181693" w:rsidRDefault="00A26533" w:rsidP="000D0272">
            <w:pPr>
              <w:rPr>
                <w:rFonts w:cstheme="minorHAnsi"/>
                <w:i/>
                <w:sz w:val="24"/>
                <w:szCs w:val="24"/>
              </w:rPr>
            </w:pPr>
            <w:r w:rsidRPr="00181693">
              <w:rPr>
                <w:rFonts w:cstheme="minorHAnsi"/>
                <w:i/>
                <w:sz w:val="24"/>
                <w:szCs w:val="24"/>
              </w:rPr>
              <w:t>How is competency taught?</w:t>
            </w:r>
          </w:p>
          <w:p w:rsidR="00A26533" w:rsidRPr="00181693" w:rsidRDefault="00A26533" w:rsidP="000D0272">
            <w:pPr>
              <w:rPr>
                <w:rFonts w:cstheme="minorHAnsi"/>
                <w:sz w:val="24"/>
                <w:szCs w:val="24"/>
              </w:rPr>
            </w:pPr>
          </w:p>
        </w:tc>
        <w:tc>
          <w:tcPr>
            <w:tcW w:w="2250" w:type="dxa"/>
            <w:shd w:val="clear" w:color="auto" w:fill="C2D69B" w:themeFill="accent3" w:themeFillTint="99"/>
          </w:tcPr>
          <w:p w:rsidR="00A26533" w:rsidRPr="00181693" w:rsidRDefault="00A26533" w:rsidP="000D0272">
            <w:pPr>
              <w:rPr>
                <w:rFonts w:cstheme="minorHAnsi"/>
                <w:i/>
                <w:sz w:val="24"/>
                <w:szCs w:val="24"/>
              </w:rPr>
            </w:pPr>
            <w:r w:rsidRPr="00181693">
              <w:rPr>
                <w:rFonts w:cstheme="minorHAnsi"/>
                <w:b/>
                <w:sz w:val="24"/>
                <w:szCs w:val="24"/>
              </w:rPr>
              <w:t>FREQUENCY OF TEACHING-</w:t>
            </w:r>
            <w:r w:rsidRPr="00181693">
              <w:rPr>
                <w:rFonts w:cstheme="minorHAnsi"/>
                <w:sz w:val="24"/>
                <w:szCs w:val="24"/>
              </w:rPr>
              <w:t xml:space="preserve"> </w:t>
            </w:r>
            <w:r w:rsidRPr="00181693">
              <w:rPr>
                <w:rFonts w:cstheme="minorHAnsi"/>
                <w:i/>
                <w:sz w:val="24"/>
                <w:szCs w:val="24"/>
              </w:rPr>
              <w:t>How often does the teaching occur?</w:t>
            </w:r>
          </w:p>
          <w:p w:rsidR="00A26533" w:rsidRPr="00181693" w:rsidRDefault="00A26533" w:rsidP="000D0272">
            <w:pPr>
              <w:rPr>
                <w:rFonts w:cstheme="minorHAnsi"/>
                <w:sz w:val="24"/>
                <w:szCs w:val="24"/>
              </w:rPr>
            </w:pPr>
          </w:p>
        </w:tc>
        <w:tc>
          <w:tcPr>
            <w:tcW w:w="3240" w:type="dxa"/>
            <w:shd w:val="clear" w:color="auto" w:fill="C2D69B" w:themeFill="accent3" w:themeFillTint="99"/>
          </w:tcPr>
          <w:p w:rsidR="00A26533" w:rsidRPr="00181693" w:rsidRDefault="00A26533" w:rsidP="000D0272">
            <w:pPr>
              <w:rPr>
                <w:rFonts w:cstheme="minorHAnsi"/>
                <w:sz w:val="24"/>
                <w:szCs w:val="24"/>
              </w:rPr>
            </w:pPr>
            <w:r w:rsidRPr="00181693">
              <w:rPr>
                <w:rFonts w:cstheme="minorHAnsi"/>
                <w:b/>
                <w:sz w:val="24"/>
                <w:szCs w:val="24"/>
              </w:rPr>
              <w:t>EVALUATION TOOL(S)</w:t>
            </w:r>
            <w:r w:rsidRPr="00181693">
              <w:rPr>
                <w:rFonts w:cstheme="minorHAnsi"/>
                <w:sz w:val="24"/>
                <w:szCs w:val="24"/>
              </w:rPr>
              <w:t xml:space="preserve"> -</w:t>
            </w:r>
            <w:r w:rsidRPr="00181693">
              <w:rPr>
                <w:rFonts w:cstheme="minorHAnsi"/>
                <w:i/>
                <w:sz w:val="24"/>
                <w:szCs w:val="24"/>
              </w:rPr>
              <w:t>How is competency measured?</w:t>
            </w:r>
          </w:p>
        </w:tc>
        <w:tc>
          <w:tcPr>
            <w:tcW w:w="2250" w:type="dxa"/>
            <w:shd w:val="clear" w:color="auto" w:fill="C2D69B" w:themeFill="accent3" w:themeFillTint="99"/>
          </w:tcPr>
          <w:p w:rsidR="00A26533" w:rsidRPr="00181693" w:rsidRDefault="00A26533" w:rsidP="000D0272">
            <w:pPr>
              <w:rPr>
                <w:rFonts w:cstheme="minorHAnsi"/>
                <w:b/>
                <w:sz w:val="24"/>
                <w:szCs w:val="24"/>
              </w:rPr>
            </w:pPr>
            <w:r w:rsidRPr="00181693">
              <w:rPr>
                <w:rFonts w:cstheme="minorHAnsi"/>
                <w:b/>
                <w:sz w:val="24"/>
                <w:szCs w:val="24"/>
              </w:rPr>
              <w:t xml:space="preserve">EVALUATOR- </w:t>
            </w:r>
          </w:p>
          <w:p w:rsidR="00A26533" w:rsidRPr="00181693" w:rsidRDefault="00A26533" w:rsidP="000D0272">
            <w:pPr>
              <w:rPr>
                <w:rFonts w:cstheme="minorHAnsi"/>
                <w:i/>
                <w:sz w:val="24"/>
                <w:szCs w:val="24"/>
              </w:rPr>
            </w:pPr>
            <w:r w:rsidRPr="00181693">
              <w:rPr>
                <w:rFonts w:cstheme="minorHAnsi"/>
                <w:i/>
                <w:sz w:val="24"/>
                <w:szCs w:val="24"/>
              </w:rPr>
              <w:t>Who determines competency?</w:t>
            </w:r>
          </w:p>
        </w:tc>
        <w:tc>
          <w:tcPr>
            <w:tcW w:w="2178" w:type="dxa"/>
            <w:shd w:val="clear" w:color="auto" w:fill="C2D69B" w:themeFill="accent3" w:themeFillTint="99"/>
          </w:tcPr>
          <w:p w:rsidR="00A26533" w:rsidRPr="00181693" w:rsidRDefault="00A26533" w:rsidP="000D0272">
            <w:pPr>
              <w:rPr>
                <w:rFonts w:cstheme="minorHAnsi"/>
                <w:b/>
                <w:sz w:val="24"/>
                <w:szCs w:val="24"/>
              </w:rPr>
            </w:pPr>
            <w:r w:rsidRPr="00181693">
              <w:rPr>
                <w:rFonts w:cstheme="minorHAnsi"/>
                <w:b/>
                <w:sz w:val="24"/>
                <w:szCs w:val="24"/>
              </w:rPr>
              <w:t xml:space="preserve">FREQUENCY- </w:t>
            </w:r>
          </w:p>
          <w:p w:rsidR="00A26533" w:rsidRPr="00181693" w:rsidRDefault="00A26533" w:rsidP="000D0272">
            <w:pPr>
              <w:rPr>
                <w:rFonts w:cstheme="minorHAnsi"/>
                <w:i/>
                <w:sz w:val="24"/>
                <w:szCs w:val="24"/>
              </w:rPr>
            </w:pPr>
            <w:r w:rsidRPr="00181693">
              <w:rPr>
                <w:rFonts w:cstheme="minorHAnsi"/>
                <w:i/>
                <w:sz w:val="24"/>
                <w:szCs w:val="24"/>
              </w:rPr>
              <w:t>How often is evaluation performed?</w:t>
            </w:r>
          </w:p>
        </w:tc>
      </w:tr>
      <w:tr w:rsidR="00A26533" w:rsidRPr="00832D3E" w:rsidTr="000D0272">
        <w:tc>
          <w:tcPr>
            <w:tcW w:w="3258" w:type="dxa"/>
          </w:tcPr>
          <w:p w:rsidR="00A26533" w:rsidRPr="00181693" w:rsidRDefault="00A26533" w:rsidP="000D0272">
            <w:pPr>
              <w:rPr>
                <w:rFonts w:cstheme="minorHAnsi"/>
                <w:i/>
                <w:sz w:val="24"/>
                <w:szCs w:val="24"/>
              </w:rPr>
            </w:pPr>
            <w:r w:rsidRPr="00181693">
              <w:rPr>
                <w:rFonts w:cstheme="minorHAnsi"/>
                <w:i/>
                <w:sz w:val="24"/>
                <w:szCs w:val="24"/>
              </w:rPr>
              <w:t>Case Presentations</w:t>
            </w:r>
          </w:p>
        </w:tc>
        <w:tc>
          <w:tcPr>
            <w:tcW w:w="2250" w:type="dxa"/>
          </w:tcPr>
          <w:p w:rsidR="00A26533" w:rsidRPr="00181693" w:rsidRDefault="00A26533" w:rsidP="000D0272">
            <w:pPr>
              <w:rPr>
                <w:rFonts w:cstheme="minorHAnsi"/>
                <w:sz w:val="24"/>
                <w:szCs w:val="24"/>
              </w:rPr>
            </w:pPr>
            <w:r w:rsidRPr="00181693">
              <w:rPr>
                <w:rFonts w:cstheme="minorHAnsi"/>
                <w:sz w:val="24"/>
                <w:szCs w:val="24"/>
              </w:rPr>
              <w:t>Monthly (episodically)</w:t>
            </w:r>
          </w:p>
        </w:tc>
        <w:tc>
          <w:tcPr>
            <w:tcW w:w="3240" w:type="dxa"/>
          </w:tcPr>
          <w:p w:rsidR="00A26533" w:rsidRPr="00181693" w:rsidRDefault="00A26533" w:rsidP="000D0272">
            <w:pPr>
              <w:rPr>
                <w:rFonts w:cstheme="minorHAnsi"/>
                <w:sz w:val="24"/>
                <w:szCs w:val="24"/>
              </w:rPr>
            </w:pPr>
            <w:r w:rsidRPr="00181693">
              <w:rPr>
                <w:rFonts w:cstheme="minorHAnsi"/>
                <w:sz w:val="24"/>
                <w:szCs w:val="24"/>
              </w:rPr>
              <w:t>A-OPTIC Case Presentation Rubric</w:t>
            </w:r>
          </w:p>
          <w:p w:rsidR="00A26533" w:rsidRPr="00181693" w:rsidRDefault="00A26533" w:rsidP="000D0272">
            <w:pPr>
              <w:rPr>
                <w:rFonts w:cstheme="minorHAnsi"/>
                <w:sz w:val="24"/>
                <w:szCs w:val="24"/>
              </w:rPr>
            </w:pPr>
          </w:p>
        </w:tc>
        <w:tc>
          <w:tcPr>
            <w:tcW w:w="2250" w:type="dxa"/>
          </w:tcPr>
          <w:p w:rsidR="00A26533" w:rsidRPr="00181693" w:rsidRDefault="00A26533" w:rsidP="000D0272">
            <w:pPr>
              <w:rPr>
                <w:rFonts w:cstheme="minorHAnsi"/>
                <w:sz w:val="24"/>
                <w:szCs w:val="24"/>
              </w:rPr>
            </w:pPr>
            <w:r w:rsidRPr="00181693">
              <w:rPr>
                <w:rFonts w:cstheme="minorHAnsi"/>
                <w:sz w:val="24"/>
                <w:szCs w:val="24"/>
              </w:rPr>
              <w:t>Program Director; Supervising Faculty</w:t>
            </w:r>
          </w:p>
        </w:tc>
        <w:tc>
          <w:tcPr>
            <w:tcW w:w="2178" w:type="dxa"/>
          </w:tcPr>
          <w:p w:rsidR="00A26533" w:rsidRPr="00181693" w:rsidRDefault="00A26533" w:rsidP="00A26533">
            <w:pPr>
              <w:rPr>
                <w:rFonts w:cstheme="minorHAnsi"/>
                <w:sz w:val="24"/>
                <w:szCs w:val="24"/>
              </w:rPr>
            </w:pPr>
            <w:r w:rsidRPr="00181693">
              <w:rPr>
                <w:rFonts w:cstheme="minorHAnsi"/>
                <w:sz w:val="24"/>
                <w:szCs w:val="24"/>
              </w:rPr>
              <w:t xml:space="preserve">Monthly; </w:t>
            </w:r>
            <w:r w:rsidRPr="00181693">
              <w:rPr>
                <w:rFonts w:eastAsia="Times New Roman" w:cstheme="minorHAnsi"/>
                <w:color w:val="000000"/>
                <w:sz w:val="24"/>
                <w:szCs w:val="24"/>
              </w:rPr>
              <w:t xml:space="preserve">Reflected in Semi-Annual Evaluation </w:t>
            </w:r>
          </w:p>
        </w:tc>
      </w:tr>
      <w:tr w:rsidR="00A26533" w:rsidRPr="00832D3E" w:rsidTr="000D0272">
        <w:trPr>
          <w:trHeight w:val="1241"/>
        </w:trPr>
        <w:tc>
          <w:tcPr>
            <w:tcW w:w="3258" w:type="dxa"/>
            <w:vMerge w:val="restart"/>
            <w:shd w:val="clear" w:color="auto" w:fill="EEECE1" w:themeFill="background2"/>
            <w:hideMark/>
          </w:tcPr>
          <w:p w:rsidR="00A26533" w:rsidRPr="00181693" w:rsidRDefault="00A26533" w:rsidP="000D0272">
            <w:pPr>
              <w:rPr>
                <w:rFonts w:eastAsia="Times New Roman" w:cstheme="minorHAnsi"/>
                <w:i/>
                <w:iCs/>
                <w:color w:val="000000"/>
                <w:sz w:val="24"/>
                <w:szCs w:val="24"/>
              </w:rPr>
            </w:pPr>
            <w:r w:rsidRPr="00181693">
              <w:rPr>
                <w:rFonts w:eastAsia="Times New Roman" w:cstheme="minorHAnsi"/>
                <w:i/>
                <w:iCs/>
                <w:color w:val="000000"/>
                <w:sz w:val="24"/>
                <w:szCs w:val="24"/>
              </w:rPr>
              <w:lastRenderedPageBreak/>
              <w:t>Rounds to discuss diagnosis and management for both in-and post- hospitalization with teaching by supervising faculty</w:t>
            </w:r>
          </w:p>
          <w:p w:rsidR="00A26533" w:rsidRPr="00181693" w:rsidRDefault="00A26533" w:rsidP="000D0272">
            <w:pPr>
              <w:rPr>
                <w:rFonts w:eastAsia="Times New Roman" w:cstheme="minorHAnsi"/>
                <w:i/>
                <w:iCs/>
                <w:color w:val="000000"/>
                <w:sz w:val="24"/>
                <w:szCs w:val="24"/>
              </w:rPr>
            </w:pPr>
            <w:r w:rsidRPr="00181693">
              <w:rPr>
                <w:rFonts w:eastAsia="Times New Roman" w:cstheme="minorHAnsi"/>
                <w:i/>
                <w:iCs/>
                <w:color w:val="000000"/>
                <w:sz w:val="24"/>
                <w:szCs w:val="24"/>
              </w:rPr>
              <w:t> </w:t>
            </w:r>
          </w:p>
          <w:p w:rsidR="00A26533" w:rsidRPr="00181693" w:rsidRDefault="00A26533" w:rsidP="000D0272">
            <w:pPr>
              <w:rPr>
                <w:rFonts w:eastAsia="Times New Roman" w:cstheme="minorHAnsi"/>
                <w:i/>
                <w:iCs/>
                <w:color w:val="000000"/>
                <w:sz w:val="24"/>
                <w:szCs w:val="24"/>
              </w:rPr>
            </w:pPr>
            <w:r w:rsidRPr="00181693">
              <w:rPr>
                <w:rFonts w:eastAsia="Times New Roman" w:cstheme="minorHAnsi"/>
                <w:i/>
                <w:iCs/>
                <w:color w:val="000000"/>
                <w:sz w:val="24"/>
                <w:szCs w:val="24"/>
              </w:rPr>
              <w:t> </w:t>
            </w:r>
          </w:p>
          <w:p w:rsidR="00A26533" w:rsidRPr="00181693" w:rsidRDefault="00A26533" w:rsidP="000D0272">
            <w:pPr>
              <w:rPr>
                <w:rFonts w:eastAsia="Times New Roman" w:cstheme="minorHAnsi"/>
                <w:i/>
                <w:iCs/>
                <w:color w:val="000000"/>
                <w:sz w:val="24"/>
                <w:szCs w:val="24"/>
              </w:rPr>
            </w:pPr>
            <w:r w:rsidRPr="00181693">
              <w:rPr>
                <w:rFonts w:eastAsia="Times New Roman" w:cstheme="minorHAnsi"/>
                <w:i/>
                <w:iCs/>
                <w:color w:val="000000"/>
                <w:sz w:val="24"/>
                <w:szCs w:val="24"/>
              </w:rPr>
              <w:t> </w:t>
            </w:r>
          </w:p>
        </w:tc>
        <w:tc>
          <w:tcPr>
            <w:tcW w:w="2250" w:type="dxa"/>
            <w:vMerge w:val="restart"/>
            <w:shd w:val="clear" w:color="auto" w:fill="EEECE1" w:themeFill="background2"/>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 xml:space="preserve">Monthly (longitudinally) </w:t>
            </w:r>
          </w:p>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 </w:t>
            </w:r>
          </w:p>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 </w:t>
            </w:r>
          </w:p>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 </w:t>
            </w:r>
          </w:p>
        </w:tc>
        <w:tc>
          <w:tcPr>
            <w:tcW w:w="3240" w:type="dxa"/>
            <w:shd w:val="clear" w:color="auto" w:fill="EEECE1" w:themeFill="background2"/>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Chart Stimulated Recall Oral Examinations (CSR)</w:t>
            </w:r>
          </w:p>
        </w:tc>
        <w:tc>
          <w:tcPr>
            <w:tcW w:w="2250" w:type="dxa"/>
            <w:shd w:val="clear" w:color="auto" w:fill="EEECE1" w:themeFill="background2"/>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Supervising Faculty</w:t>
            </w:r>
          </w:p>
        </w:tc>
        <w:tc>
          <w:tcPr>
            <w:tcW w:w="2178" w:type="dxa"/>
            <w:shd w:val="clear" w:color="auto" w:fill="EEECE1" w:themeFill="background2"/>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Weekly; Reflected monthly in Evaluation of Resident</w:t>
            </w:r>
          </w:p>
          <w:p w:rsidR="00A26533" w:rsidRPr="00181693" w:rsidRDefault="00A26533" w:rsidP="000D0272">
            <w:pPr>
              <w:rPr>
                <w:rFonts w:eastAsia="Times New Roman" w:cstheme="minorHAnsi"/>
                <w:color w:val="000000"/>
                <w:sz w:val="24"/>
                <w:szCs w:val="24"/>
              </w:rPr>
            </w:pPr>
          </w:p>
        </w:tc>
      </w:tr>
      <w:tr w:rsidR="00A26533" w:rsidRPr="00832D3E" w:rsidTr="000D0272">
        <w:trPr>
          <w:trHeight w:val="444"/>
        </w:trPr>
        <w:tc>
          <w:tcPr>
            <w:tcW w:w="3258" w:type="dxa"/>
            <w:vMerge/>
            <w:shd w:val="clear" w:color="auto" w:fill="EEECE1" w:themeFill="background2"/>
            <w:hideMark/>
          </w:tcPr>
          <w:p w:rsidR="00A26533" w:rsidRPr="00181693" w:rsidRDefault="00A26533" w:rsidP="000D0272">
            <w:pPr>
              <w:rPr>
                <w:rFonts w:eastAsia="Times New Roman" w:cstheme="minorHAnsi"/>
                <w:i/>
                <w:iCs/>
                <w:color w:val="000000"/>
                <w:sz w:val="24"/>
                <w:szCs w:val="24"/>
              </w:rPr>
            </w:pPr>
          </w:p>
        </w:tc>
        <w:tc>
          <w:tcPr>
            <w:tcW w:w="2250" w:type="dxa"/>
            <w:vMerge/>
            <w:shd w:val="clear" w:color="auto" w:fill="EEECE1" w:themeFill="background2"/>
            <w:hideMark/>
          </w:tcPr>
          <w:p w:rsidR="00A26533" w:rsidRPr="00181693" w:rsidRDefault="00A26533" w:rsidP="000D0272">
            <w:pPr>
              <w:rPr>
                <w:rFonts w:eastAsia="Times New Roman" w:cstheme="minorHAnsi"/>
                <w:color w:val="000000"/>
                <w:sz w:val="24"/>
                <w:szCs w:val="24"/>
              </w:rPr>
            </w:pPr>
          </w:p>
        </w:tc>
        <w:tc>
          <w:tcPr>
            <w:tcW w:w="3240" w:type="dxa"/>
            <w:shd w:val="clear" w:color="auto" w:fill="EEECE1" w:themeFill="background2"/>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Procedure Log</w:t>
            </w:r>
          </w:p>
        </w:tc>
        <w:tc>
          <w:tcPr>
            <w:tcW w:w="2250" w:type="dxa"/>
            <w:shd w:val="clear" w:color="auto" w:fill="EEECE1" w:themeFill="background2"/>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Program Director</w:t>
            </w:r>
          </w:p>
        </w:tc>
        <w:tc>
          <w:tcPr>
            <w:tcW w:w="2178" w:type="dxa"/>
            <w:shd w:val="clear" w:color="auto" w:fill="EEECE1" w:themeFill="background2"/>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 xml:space="preserve">Quarterly; Reflected in Semi-Annual Evaluation </w:t>
            </w:r>
          </w:p>
          <w:p w:rsidR="00A26533" w:rsidRPr="00181693" w:rsidRDefault="00A26533" w:rsidP="000D0272">
            <w:pPr>
              <w:rPr>
                <w:rFonts w:eastAsia="Times New Roman" w:cstheme="minorHAnsi"/>
                <w:color w:val="000000"/>
                <w:sz w:val="24"/>
                <w:szCs w:val="24"/>
              </w:rPr>
            </w:pPr>
          </w:p>
        </w:tc>
      </w:tr>
      <w:tr w:rsidR="00A26533" w:rsidRPr="00832D3E" w:rsidTr="000D0272">
        <w:trPr>
          <w:trHeight w:val="408"/>
        </w:trPr>
        <w:tc>
          <w:tcPr>
            <w:tcW w:w="3258" w:type="dxa"/>
            <w:vMerge/>
            <w:shd w:val="clear" w:color="auto" w:fill="EEECE1" w:themeFill="background2"/>
            <w:hideMark/>
          </w:tcPr>
          <w:p w:rsidR="00A26533" w:rsidRPr="00181693" w:rsidRDefault="00A26533" w:rsidP="000D0272">
            <w:pPr>
              <w:rPr>
                <w:rFonts w:eastAsia="Times New Roman" w:cstheme="minorHAnsi"/>
                <w:i/>
                <w:iCs/>
                <w:color w:val="000000"/>
                <w:sz w:val="24"/>
                <w:szCs w:val="24"/>
              </w:rPr>
            </w:pPr>
          </w:p>
        </w:tc>
        <w:tc>
          <w:tcPr>
            <w:tcW w:w="2250" w:type="dxa"/>
            <w:vMerge/>
            <w:shd w:val="clear" w:color="auto" w:fill="EEECE1" w:themeFill="background2"/>
            <w:hideMark/>
          </w:tcPr>
          <w:p w:rsidR="00A26533" w:rsidRPr="00181693" w:rsidRDefault="00A26533" w:rsidP="000D0272">
            <w:pPr>
              <w:rPr>
                <w:rFonts w:eastAsia="Times New Roman" w:cstheme="minorHAnsi"/>
                <w:color w:val="000000"/>
                <w:sz w:val="24"/>
                <w:szCs w:val="24"/>
              </w:rPr>
            </w:pPr>
          </w:p>
        </w:tc>
        <w:tc>
          <w:tcPr>
            <w:tcW w:w="3240" w:type="dxa"/>
            <w:shd w:val="clear" w:color="auto" w:fill="EEECE1" w:themeFill="background2"/>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H&amp;P Review</w:t>
            </w:r>
          </w:p>
        </w:tc>
        <w:tc>
          <w:tcPr>
            <w:tcW w:w="2250" w:type="dxa"/>
            <w:shd w:val="clear" w:color="auto" w:fill="EEECE1" w:themeFill="background2"/>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Supervising Faculty</w:t>
            </w:r>
          </w:p>
        </w:tc>
        <w:tc>
          <w:tcPr>
            <w:tcW w:w="2178" w:type="dxa"/>
            <w:shd w:val="clear" w:color="auto" w:fill="EEECE1" w:themeFill="background2"/>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Weekly; Reflected monthly in Evaluation of Resident</w:t>
            </w:r>
          </w:p>
          <w:p w:rsidR="00A26533" w:rsidRPr="00181693" w:rsidRDefault="00A26533" w:rsidP="000D0272">
            <w:pPr>
              <w:rPr>
                <w:rFonts w:eastAsia="Times New Roman" w:cstheme="minorHAnsi"/>
                <w:color w:val="000000"/>
                <w:sz w:val="24"/>
                <w:szCs w:val="24"/>
              </w:rPr>
            </w:pPr>
          </w:p>
        </w:tc>
      </w:tr>
      <w:tr w:rsidR="00A26533" w:rsidRPr="00832D3E" w:rsidTr="000D0272">
        <w:trPr>
          <w:trHeight w:val="629"/>
        </w:trPr>
        <w:tc>
          <w:tcPr>
            <w:tcW w:w="3258" w:type="dxa"/>
            <w:vMerge/>
            <w:shd w:val="clear" w:color="auto" w:fill="EEECE1" w:themeFill="background2"/>
            <w:hideMark/>
          </w:tcPr>
          <w:p w:rsidR="00A26533" w:rsidRPr="00181693" w:rsidRDefault="00A26533" w:rsidP="000D0272">
            <w:pPr>
              <w:rPr>
                <w:rFonts w:eastAsia="Times New Roman" w:cstheme="minorHAnsi"/>
                <w:i/>
                <w:iCs/>
                <w:color w:val="000000"/>
                <w:sz w:val="24"/>
                <w:szCs w:val="24"/>
              </w:rPr>
            </w:pPr>
          </w:p>
        </w:tc>
        <w:tc>
          <w:tcPr>
            <w:tcW w:w="2250" w:type="dxa"/>
            <w:vMerge/>
            <w:shd w:val="clear" w:color="auto" w:fill="EEECE1" w:themeFill="background2"/>
            <w:hideMark/>
          </w:tcPr>
          <w:p w:rsidR="00A26533" w:rsidRPr="00181693" w:rsidRDefault="00A26533" w:rsidP="000D0272">
            <w:pPr>
              <w:rPr>
                <w:rFonts w:eastAsia="Times New Roman" w:cstheme="minorHAnsi"/>
                <w:color w:val="000000"/>
                <w:sz w:val="24"/>
                <w:szCs w:val="24"/>
              </w:rPr>
            </w:pPr>
          </w:p>
        </w:tc>
        <w:tc>
          <w:tcPr>
            <w:tcW w:w="3240" w:type="dxa"/>
            <w:shd w:val="clear" w:color="auto" w:fill="EEECE1" w:themeFill="background2"/>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Tracking of patient outcomes using EBM guidelines</w:t>
            </w:r>
          </w:p>
          <w:p w:rsidR="00A26533" w:rsidRPr="00181693" w:rsidRDefault="00A26533" w:rsidP="000D0272">
            <w:pPr>
              <w:rPr>
                <w:rFonts w:eastAsia="Times New Roman" w:cstheme="minorHAnsi"/>
                <w:color w:val="000000"/>
                <w:sz w:val="24"/>
                <w:szCs w:val="24"/>
              </w:rPr>
            </w:pPr>
          </w:p>
        </w:tc>
        <w:tc>
          <w:tcPr>
            <w:tcW w:w="2250" w:type="dxa"/>
            <w:shd w:val="clear" w:color="auto" w:fill="EEECE1" w:themeFill="background2"/>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Program Director</w:t>
            </w:r>
          </w:p>
        </w:tc>
        <w:tc>
          <w:tcPr>
            <w:tcW w:w="2178" w:type="dxa"/>
            <w:shd w:val="clear" w:color="auto" w:fill="EEECE1" w:themeFill="background2"/>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 xml:space="preserve">Quarterly; Reflected in Semi-Annual Evaluation </w:t>
            </w:r>
          </w:p>
          <w:p w:rsidR="00A26533" w:rsidRPr="00181693" w:rsidRDefault="00A26533" w:rsidP="000D0272">
            <w:pPr>
              <w:rPr>
                <w:rFonts w:eastAsia="Times New Roman" w:cstheme="minorHAnsi"/>
                <w:color w:val="000000"/>
                <w:sz w:val="24"/>
                <w:szCs w:val="24"/>
              </w:rPr>
            </w:pPr>
          </w:p>
        </w:tc>
      </w:tr>
      <w:tr w:rsidR="00A26533" w:rsidRPr="00832D3E" w:rsidTr="000D0272">
        <w:trPr>
          <w:trHeight w:val="1241"/>
        </w:trPr>
        <w:tc>
          <w:tcPr>
            <w:tcW w:w="3258" w:type="dxa"/>
            <w:vMerge w:val="restart"/>
            <w:hideMark/>
          </w:tcPr>
          <w:p w:rsidR="00A26533" w:rsidRPr="00181693" w:rsidRDefault="00A26533" w:rsidP="000D0272">
            <w:pPr>
              <w:rPr>
                <w:rFonts w:eastAsia="Times New Roman" w:cstheme="minorHAnsi"/>
                <w:i/>
                <w:iCs/>
                <w:color w:val="000000"/>
                <w:sz w:val="24"/>
                <w:szCs w:val="24"/>
              </w:rPr>
            </w:pPr>
            <w:r w:rsidRPr="00181693">
              <w:rPr>
                <w:rFonts w:eastAsia="Times New Roman" w:cstheme="minorHAnsi"/>
                <w:i/>
                <w:iCs/>
                <w:color w:val="000000"/>
                <w:sz w:val="24"/>
                <w:szCs w:val="24"/>
              </w:rPr>
              <w:t>Ambulatory Teaching in the Continuity of Care Clinic</w:t>
            </w:r>
          </w:p>
        </w:tc>
        <w:tc>
          <w:tcPr>
            <w:tcW w:w="2250" w:type="dxa"/>
            <w:vMerge w:val="restart"/>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All Continuity Clinic Days</w:t>
            </w:r>
          </w:p>
        </w:tc>
        <w:tc>
          <w:tcPr>
            <w:tcW w:w="3240" w:type="dxa"/>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Continuity Clinic Evaluation</w:t>
            </w:r>
          </w:p>
        </w:tc>
        <w:tc>
          <w:tcPr>
            <w:tcW w:w="2250" w:type="dxa"/>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Continuity Clinic Supervisor</w:t>
            </w:r>
          </w:p>
        </w:tc>
        <w:tc>
          <w:tcPr>
            <w:tcW w:w="2178" w:type="dxa"/>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Every assigned clinic day; Refle</w:t>
            </w:r>
            <w:r>
              <w:rPr>
                <w:rFonts w:eastAsia="Times New Roman" w:cstheme="minorHAnsi"/>
                <w:color w:val="000000"/>
                <w:sz w:val="24"/>
                <w:szCs w:val="24"/>
              </w:rPr>
              <w:t>cted in Semi-Annual Evaluation</w:t>
            </w:r>
          </w:p>
        </w:tc>
      </w:tr>
      <w:tr w:rsidR="00A26533" w:rsidRPr="00832D3E" w:rsidTr="000D0272">
        <w:trPr>
          <w:trHeight w:val="1241"/>
        </w:trPr>
        <w:tc>
          <w:tcPr>
            <w:tcW w:w="3258" w:type="dxa"/>
            <w:vMerge/>
          </w:tcPr>
          <w:p w:rsidR="00A26533" w:rsidRPr="00181693" w:rsidRDefault="00A26533" w:rsidP="000D0272">
            <w:pPr>
              <w:rPr>
                <w:rFonts w:eastAsia="Times New Roman" w:cstheme="minorHAnsi"/>
                <w:i/>
                <w:iCs/>
                <w:color w:val="000000"/>
                <w:sz w:val="24"/>
                <w:szCs w:val="24"/>
              </w:rPr>
            </w:pPr>
          </w:p>
        </w:tc>
        <w:tc>
          <w:tcPr>
            <w:tcW w:w="2250" w:type="dxa"/>
            <w:vMerge/>
          </w:tcPr>
          <w:p w:rsidR="00A26533" w:rsidRPr="00181693" w:rsidRDefault="00A26533" w:rsidP="000D0272">
            <w:pPr>
              <w:rPr>
                <w:rFonts w:eastAsia="Times New Roman" w:cstheme="minorHAnsi"/>
                <w:color w:val="000000"/>
                <w:sz w:val="24"/>
                <w:szCs w:val="24"/>
              </w:rPr>
            </w:pPr>
          </w:p>
        </w:tc>
        <w:tc>
          <w:tcPr>
            <w:tcW w:w="3240" w:type="dxa"/>
          </w:tcPr>
          <w:p w:rsidR="00A26533" w:rsidRPr="00181693" w:rsidRDefault="00A26533" w:rsidP="000D0272">
            <w:pPr>
              <w:rPr>
                <w:rFonts w:eastAsia="Times New Roman" w:cstheme="minorHAnsi"/>
                <w:color w:val="000000"/>
                <w:sz w:val="24"/>
                <w:szCs w:val="24"/>
              </w:rPr>
            </w:pPr>
            <w:r>
              <w:rPr>
                <w:rFonts w:eastAsia="Times New Roman" w:cstheme="minorHAnsi"/>
                <w:color w:val="000000"/>
                <w:sz w:val="24"/>
                <w:szCs w:val="24"/>
              </w:rPr>
              <w:t>Chart Review</w:t>
            </w:r>
          </w:p>
        </w:tc>
        <w:tc>
          <w:tcPr>
            <w:tcW w:w="2250" w:type="dxa"/>
          </w:tcPr>
          <w:p w:rsidR="00A26533" w:rsidRPr="00181693" w:rsidRDefault="00A26533" w:rsidP="000D0272">
            <w:pPr>
              <w:rPr>
                <w:rFonts w:eastAsia="Times New Roman" w:cstheme="minorHAnsi"/>
                <w:color w:val="000000"/>
                <w:sz w:val="24"/>
                <w:szCs w:val="24"/>
              </w:rPr>
            </w:pPr>
            <w:r>
              <w:rPr>
                <w:rFonts w:eastAsia="Times New Roman" w:cstheme="minorHAnsi"/>
                <w:color w:val="000000"/>
                <w:sz w:val="24"/>
                <w:szCs w:val="24"/>
              </w:rPr>
              <w:t>Program Director</w:t>
            </w:r>
          </w:p>
        </w:tc>
        <w:tc>
          <w:tcPr>
            <w:tcW w:w="2178" w:type="dxa"/>
          </w:tcPr>
          <w:p w:rsidR="00A26533" w:rsidRPr="00181693" w:rsidRDefault="00A26533" w:rsidP="000D0272">
            <w:pPr>
              <w:rPr>
                <w:rFonts w:eastAsia="Times New Roman" w:cstheme="minorHAnsi"/>
                <w:color w:val="000000"/>
                <w:sz w:val="24"/>
                <w:szCs w:val="24"/>
              </w:rPr>
            </w:pPr>
            <w:r>
              <w:rPr>
                <w:rFonts w:eastAsia="Times New Roman" w:cstheme="minorHAnsi"/>
                <w:color w:val="000000"/>
                <w:sz w:val="24"/>
                <w:szCs w:val="24"/>
              </w:rPr>
              <w:t xml:space="preserve">Quarterly; </w:t>
            </w:r>
            <w:r w:rsidRPr="00181693">
              <w:rPr>
                <w:rFonts w:eastAsia="Times New Roman" w:cstheme="minorHAnsi"/>
                <w:color w:val="000000"/>
                <w:sz w:val="24"/>
                <w:szCs w:val="24"/>
              </w:rPr>
              <w:t>Refle</w:t>
            </w:r>
            <w:r>
              <w:rPr>
                <w:rFonts w:eastAsia="Times New Roman" w:cstheme="minorHAnsi"/>
                <w:color w:val="000000"/>
                <w:sz w:val="24"/>
                <w:szCs w:val="24"/>
              </w:rPr>
              <w:t>cted in Semi-Annual Evaluation</w:t>
            </w:r>
          </w:p>
        </w:tc>
      </w:tr>
      <w:tr w:rsidR="00A26533" w:rsidRPr="00832D3E" w:rsidTr="000D0272">
        <w:trPr>
          <w:trHeight w:val="2510"/>
        </w:trPr>
        <w:tc>
          <w:tcPr>
            <w:tcW w:w="3258" w:type="dxa"/>
            <w:shd w:val="clear" w:color="auto" w:fill="EEECE1" w:themeFill="background2"/>
            <w:hideMark/>
          </w:tcPr>
          <w:p w:rsidR="00A26533" w:rsidRPr="00181693" w:rsidRDefault="00A26533" w:rsidP="000D0272">
            <w:pPr>
              <w:rPr>
                <w:rFonts w:eastAsia="Times New Roman" w:cstheme="minorHAnsi"/>
                <w:i/>
                <w:iCs/>
                <w:sz w:val="24"/>
                <w:szCs w:val="24"/>
              </w:rPr>
            </w:pPr>
            <w:r w:rsidRPr="00181693">
              <w:rPr>
                <w:rFonts w:eastAsia="Times New Roman" w:cstheme="minorHAnsi"/>
                <w:i/>
                <w:iCs/>
                <w:sz w:val="24"/>
                <w:szCs w:val="24"/>
              </w:rPr>
              <w:lastRenderedPageBreak/>
              <w:t>Delivery of Formal Didactic Presentations:</w:t>
            </w:r>
          </w:p>
          <w:p w:rsidR="00A26533" w:rsidRPr="00181693" w:rsidRDefault="00A26533"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Lectures</w:t>
            </w:r>
          </w:p>
          <w:p w:rsidR="00A26533" w:rsidRPr="00181693" w:rsidRDefault="00A26533"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Morning Report</w:t>
            </w:r>
          </w:p>
          <w:p w:rsidR="00A26533" w:rsidRPr="00181693" w:rsidRDefault="00A26533"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Workshops</w:t>
            </w:r>
          </w:p>
          <w:p w:rsidR="00A26533" w:rsidRPr="00181693" w:rsidRDefault="00A26533"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Board review sessions</w:t>
            </w:r>
          </w:p>
          <w:p w:rsidR="00A26533" w:rsidRPr="003177B7" w:rsidRDefault="00A26533"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Research Methods/ Journal Club</w:t>
            </w:r>
          </w:p>
        </w:tc>
        <w:tc>
          <w:tcPr>
            <w:tcW w:w="2250" w:type="dxa"/>
            <w:shd w:val="clear" w:color="auto" w:fill="EEECE1" w:themeFill="background2"/>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Monthly</w:t>
            </w:r>
          </w:p>
        </w:tc>
        <w:tc>
          <w:tcPr>
            <w:tcW w:w="3240" w:type="dxa"/>
            <w:shd w:val="clear" w:color="auto" w:fill="EEECE1" w:themeFill="background2"/>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Lecture Rubric</w:t>
            </w:r>
          </w:p>
        </w:tc>
        <w:tc>
          <w:tcPr>
            <w:tcW w:w="2250" w:type="dxa"/>
            <w:shd w:val="clear" w:color="auto" w:fill="EEECE1" w:themeFill="background2"/>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Program Director; Supervising Faculty; Faculty; other attendees (med students, residents)</w:t>
            </w:r>
          </w:p>
        </w:tc>
        <w:tc>
          <w:tcPr>
            <w:tcW w:w="2178" w:type="dxa"/>
            <w:shd w:val="clear" w:color="auto" w:fill="EEECE1" w:themeFill="background2"/>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Monthly; Reflected in Semi-Annual Evaluation</w:t>
            </w:r>
          </w:p>
        </w:tc>
      </w:tr>
      <w:tr w:rsidR="00A26533" w:rsidRPr="00832D3E" w:rsidTr="000D0272">
        <w:trPr>
          <w:trHeight w:val="710"/>
        </w:trPr>
        <w:tc>
          <w:tcPr>
            <w:tcW w:w="3258" w:type="dxa"/>
            <w:vMerge w:val="restart"/>
            <w:hideMark/>
          </w:tcPr>
          <w:p w:rsidR="00A26533" w:rsidRPr="00181693" w:rsidRDefault="00A26533" w:rsidP="000D0272">
            <w:pPr>
              <w:rPr>
                <w:rFonts w:eastAsia="Times New Roman" w:cstheme="minorHAnsi"/>
                <w:i/>
                <w:iCs/>
                <w:sz w:val="24"/>
                <w:szCs w:val="24"/>
              </w:rPr>
            </w:pPr>
            <w:r w:rsidRPr="00181693">
              <w:rPr>
                <w:rFonts w:eastAsia="Times New Roman" w:cstheme="minorHAnsi"/>
                <w:i/>
                <w:iCs/>
                <w:sz w:val="24"/>
                <w:szCs w:val="24"/>
              </w:rPr>
              <w:t>Participation in Formal Didactic Presentations:</w:t>
            </w:r>
          </w:p>
          <w:p w:rsidR="00A26533" w:rsidRPr="00181693" w:rsidRDefault="00A26533"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Local Lectures</w:t>
            </w:r>
          </w:p>
          <w:p w:rsidR="00A26533" w:rsidRPr="00181693" w:rsidRDefault="00A26533"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Morning Report</w:t>
            </w:r>
          </w:p>
          <w:p w:rsidR="00A26533" w:rsidRPr="00181693" w:rsidRDefault="00A26533"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Workshops</w:t>
            </w:r>
          </w:p>
          <w:p w:rsidR="00A26533" w:rsidRPr="00181693" w:rsidRDefault="00A26533"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Board review sessions</w:t>
            </w:r>
          </w:p>
          <w:p w:rsidR="00A26533" w:rsidRPr="00181693" w:rsidRDefault="00A26533"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Research Methods/ Journal Club</w:t>
            </w:r>
          </w:p>
          <w:p w:rsidR="00A26533" w:rsidRPr="00181693" w:rsidRDefault="00A26533"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AOPTIC Live OMM</w:t>
            </w:r>
          </w:p>
          <w:p w:rsidR="00A26533" w:rsidRPr="00181693" w:rsidRDefault="00A26533"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A-OPTIC Modules</w:t>
            </w:r>
          </w:p>
          <w:p w:rsidR="00A26533" w:rsidRPr="00181693" w:rsidRDefault="00A26533" w:rsidP="000D0272">
            <w:pPr>
              <w:rPr>
                <w:rFonts w:eastAsia="Times New Roman" w:cstheme="minorHAnsi"/>
                <w:i/>
                <w:iCs/>
                <w:sz w:val="24"/>
                <w:szCs w:val="24"/>
              </w:rPr>
            </w:pPr>
            <w:r w:rsidRPr="00181693">
              <w:rPr>
                <w:rFonts w:eastAsia="Times New Roman" w:cstheme="minorHAnsi"/>
                <w:i/>
                <w:iCs/>
                <w:sz w:val="24"/>
                <w:szCs w:val="24"/>
              </w:rPr>
              <w:t> </w:t>
            </w:r>
          </w:p>
          <w:p w:rsidR="00A26533" w:rsidRPr="00181693" w:rsidRDefault="00A26533" w:rsidP="000D0272">
            <w:pPr>
              <w:rPr>
                <w:rFonts w:eastAsia="Times New Roman" w:cstheme="minorHAnsi"/>
                <w:i/>
                <w:iCs/>
                <w:sz w:val="24"/>
                <w:szCs w:val="24"/>
              </w:rPr>
            </w:pPr>
            <w:r w:rsidRPr="00181693">
              <w:rPr>
                <w:rFonts w:eastAsia="Times New Roman" w:cstheme="minorHAnsi"/>
                <w:i/>
                <w:iCs/>
                <w:color w:val="000000"/>
                <w:sz w:val="24"/>
                <w:szCs w:val="24"/>
              </w:rPr>
              <w:t> </w:t>
            </w:r>
          </w:p>
        </w:tc>
        <w:tc>
          <w:tcPr>
            <w:tcW w:w="2250" w:type="dxa"/>
            <w:vMerge w:val="restart"/>
            <w:hideMark/>
          </w:tcPr>
          <w:p w:rsidR="00A26533" w:rsidRPr="00181693" w:rsidRDefault="00A26533" w:rsidP="000D0272">
            <w:pPr>
              <w:rPr>
                <w:rFonts w:eastAsia="Times New Roman" w:cstheme="minorHAnsi"/>
                <w:sz w:val="24"/>
                <w:szCs w:val="24"/>
              </w:rPr>
            </w:pPr>
            <w:r>
              <w:rPr>
                <w:rFonts w:eastAsia="Times New Roman" w:cstheme="minorHAnsi"/>
                <w:sz w:val="24"/>
                <w:szCs w:val="24"/>
              </w:rPr>
              <w:t>Daily</w:t>
            </w:r>
          </w:p>
          <w:p w:rsidR="00A26533" w:rsidRPr="00181693" w:rsidRDefault="00A26533" w:rsidP="000D0272">
            <w:pPr>
              <w:rPr>
                <w:rFonts w:eastAsia="Times New Roman" w:cstheme="minorHAnsi"/>
                <w:sz w:val="24"/>
                <w:szCs w:val="24"/>
              </w:rPr>
            </w:pPr>
            <w:r w:rsidRPr="00181693">
              <w:rPr>
                <w:rFonts w:eastAsia="Times New Roman" w:cstheme="minorHAnsi"/>
                <w:sz w:val="24"/>
                <w:szCs w:val="24"/>
              </w:rPr>
              <w:t> </w:t>
            </w:r>
          </w:p>
          <w:p w:rsidR="00A26533" w:rsidRPr="00181693" w:rsidRDefault="00A26533" w:rsidP="000D0272">
            <w:pPr>
              <w:rPr>
                <w:rFonts w:eastAsia="Times New Roman" w:cstheme="minorHAnsi"/>
                <w:sz w:val="24"/>
                <w:szCs w:val="24"/>
              </w:rPr>
            </w:pPr>
            <w:r w:rsidRPr="00181693">
              <w:rPr>
                <w:rFonts w:eastAsia="Times New Roman" w:cstheme="minorHAnsi"/>
                <w:sz w:val="24"/>
                <w:szCs w:val="24"/>
              </w:rPr>
              <w:t> </w:t>
            </w:r>
          </w:p>
          <w:p w:rsidR="00A26533" w:rsidRPr="00181693" w:rsidRDefault="00A26533" w:rsidP="000D0272">
            <w:pPr>
              <w:rPr>
                <w:rFonts w:eastAsia="Times New Roman" w:cstheme="minorHAnsi"/>
                <w:sz w:val="24"/>
                <w:szCs w:val="24"/>
              </w:rPr>
            </w:pPr>
            <w:r w:rsidRPr="00181693">
              <w:rPr>
                <w:rFonts w:eastAsia="Times New Roman" w:cstheme="minorHAnsi"/>
                <w:sz w:val="24"/>
                <w:szCs w:val="24"/>
              </w:rPr>
              <w:t> </w:t>
            </w:r>
          </w:p>
          <w:p w:rsidR="00A26533" w:rsidRPr="00181693" w:rsidRDefault="00A26533" w:rsidP="000D0272">
            <w:pPr>
              <w:rPr>
                <w:rFonts w:eastAsia="Times New Roman" w:cstheme="minorHAnsi"/>
                <w:sz w:val="24"/>
                <w:szCs w:val="24"/>
              </w:rPr>
            </w:pPr>
            <w:r w:rsidRPr="00181693">
              <w:rPr>
                <w:rFonts w:eastAsia="Times New Roman" w:cstheme="minorHAnsi"/>
                <w:sz w:val="24"/>
                <w:szCs w:val="24"/>
              </w:rPr>
              <w:t> </w:t>
            </w:r>
          </w:p>
          <w:p w:rsidR="00A26533" w:rsidRPr="00181693" w:rsidRDefault="00A26533" w:rsidP="000D0272">
            <w:pPr>
              <w:rPr>
                <w:rFonts w:eastAsia="Times New Roman" w:cstheme="minorHAnsi"/>
                <w:sz w:val="24"/>
                <w:szCs w:val="24"/>
              </w:rPr>
            </w:pPr>
            <w:r w:rsidRPr="00181693">
              <w:rPr>
                <w:rFonts w:eastAsia="Times New Roman" w:cstheme="minorHAnsi"/>
                <w:sz w:val="24"/>
                <w:szCs w:val="24"/>
              </w:rPr>
              <w:t> </w:t>
            </w:r>
          </w:p>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 </w:t>
            </w:r>
          </w:p>
          <w:p w:rsidR="00A26533" w:rsidRPr="00181693" w:rsidRDefault="00A26533" w:rsidP="000D0272">
            <w:pPr>
              <w:rPr>
                <w:rFonts w:eastAsia="Times New Roman" w:cstheme="minorHAnsi"/>
                <w:sz w:val="24"/>
                <w:szCs w:val="24"/>
              </w:rPr>
            </w:pPr>
            <w:r w:rsidRPr="00181693">
              <w:rPr>
                <w:rFonts w:eastAsia="Times New Roman" w:cstheme="minorHAnsi"/>
                <w:color w:val="000000"/>
                <w:sz w:val="24"/>
                <w:szCs w:val="24"/>
              </w:rPr>
              <w:t> </w:t>
            </w:r>
          </w:p>
        </w:tc>
        <w:tc>
          <w:tcPr>
            <w:tcW w:w="3240"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Participation</w:t>
            </w:r>
          </w:p>
        </w:tc>
        <w:tc>
          <w:tcPr>
            <w:tcW w:w="2250"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Program Director</w:t>
            </w:r>
          </w:p>
        </w:tc>
        <w:tc>
          <w:tcPr>
            <w:tcW w:w="2178" w:type="dxa"/>
            <w:hideMark/>
          </w:tcPr>
          <w:p w:rsidR="00A26533" w:rsidRPr="00181693" w:rsidRDefault="00A26533" w:rsidP="000D0272">
            <w:pPr>
              <w:rPr>
                <w:rFonts w:eastAsia="Times New Roman" w:cstheme="minorHAnsi"/>
                <w:sz w:val="24"/>
                <w:szCs w:val="24"/>
              </w:rPr>
            </w:pPr>
            <w:r>
              <w:rPr>
                <w:rFonts w:eastAsia="Times New Roman" w:cstheme="minorHAnsi"/>
                <w:sz w:val="24"/>
                <w:szCs w:val="24"/>
              </w:rPr>
              <w:t>Daily</w:t>
            </w:r>
            <w:r w:rsidRPr="00181693">
              <w:rPr>
                <w:rFonts w:eastAsia="Times New Roman" w:cstheme="minorHAnsi"/>
                <w:sz w:val="24"/>
                <w:szCs w:val="24"/>
              </w:rPr>
              <w:t>; Reflected in Semi-annual</w:t>
            </w:r>
            <w:r>
              <w:rPr>
                <w:rFonts w:eastAsia="Times New Roman" w:cstheme="minorHAnsi"/>
                <w:sz w:val="24"/>
                <w:szCs w:val="24"/>
              </w:rPr>
              <w:t xml:space="preserve"> Evaluation</w:t>
            </w:r>
          </w:p>
        </w:tc>
      </w:tr>
      <w:tr w:rsidR="00A26533" w:rsidRPr="00832D3E" w:rsidTr="000D0272">
        <w:trPr>
          <w:trHeight w:val="314"/>
        </w:trPr>
        <w:tc>
          <w:tcPr>
            <w:tcW w:w="3258" w:type="dxa"/>
            <w:vMerge/>
            <w:hideMark/>
          </w:tcPr>
          <w:p w:rsidR="00A26533" w:rsidRPr="00181693" w:rsidRDefault="00A26533" w:rsidP="000D0272">
            <w:pPr>
              <w:rPr>
                <w:rFonts w:eastAsia="Times New Roman" w:cstheme="minorHAnsi"/>
                <w:i/>
                <w:iCs/>
                <w:sz w:val="24"/>
                <w:szCs w:val="24"/>
              </w:rPr>
            </w:pPr>
          </w:p>
        </w:tc>
        <w:tc>
          <w:tcPr>
            <w:tcW w:w="2250" w:type="dxa"/>
            <w:vMerge/>
            <w:hideMark/>
          </w:tcPr>
          <w:p w:rsidR="00A26533" w:rsidRPr="00181693" w:rsidRDefault="00A26533" w:rsidP="000D0272">
            <w:pPr>
              <w:rPr>
                <w:rFonts w:eastAsia="Times New Roman" w:cstheme="minorHAnsi"/>
                <w:sz w:val="24"/>
                <w:szCs w:val="24"/>
              </w:rPr>
            </w:pPr>
          </w:p>
        </w:tc>
        <w:tc>
          <w:tcPr>
            <w:tcW w:w="3240"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In-Service Scores</w:t>
            </w:r>
          </w:p>
        </w:tc>
        <w:tc>
          <w:tcPr>
            <w:tcW w:w="2250"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 Program Director</w:t>
            </w:r>
          </w:p>
        </w:tc>
        <w:tc>
          <w:tcPr>
            <w:tcW w:w="2178"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 xml:space="preserve">Annually; Reflected in Annual Evaluation </w:t>
            </w:r>
          </w:p>
        </w:tc>
      </w:tr>
      <w:tr w:rsidR="00A26533" w:rsidRPr="00832D3E" w:rsidTr="000D0272">
        <w:trPr>
          <w:trHeight w:val="341"/>
        </w:trPr>
        <w:tc>
          <w:tcPr>
            <w:tcW w:w="3258" w:type="dxa"/>
            <w:vMerge/>
            <w:hideMark/>
          </w:tcPr>
          <w:p w:rsidR="00A26533" w:rsidRPr="00181693" w:rsidRDefault="00A26533" w:rsidP="000D0272">
            <w:pPr>
              <w:rPr>
                <w:rFonts w:eastAsia="Times New Roman" w:cstheme="minorHAnsi"/>
                <w:i/>
                <w:iCs/>
                <w:sz w:val="24"/>
                <w:szCs w:val="24"/>
              </w:rPr>
            </w:pPr>
          </w:p>
        </w:tc>
        <w:tc>
          <w:tcPr>
            <w:tcW w:w="2250" w:type="dxa"/>
            <w:vMerge/>
            <w:hideMark/>
          </w:tcPr>
          <w:p w:rsidR="00A26533" w:rsidRPr="00181693" w:rsidRDefault="00A26533" w:rsidP="000D0272">
            <w:pPr>
              <w:rPr>
                <w:rFonts w:eastAsia="Times New Roman" w:cstheme="minorHAnsi"/>
                <w:sz w:val="24"/>
                <w:szCs w:val="24"/>
              </w:rPr>
            </w:pPr>
          </w:p>
        </w:tc>
        <w:tc>
          <w:tcPr>
            <w:tcW w:w="3240"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Board Scores</w:t>
            </w:r>
          </w:p>
        </w:tc>
        <w:tc>
          <w:tcPr>
            <w:tcW w:w="2250"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 Program Director</w:t>
            </w:r>
          </w:p>
        </w:tc>
        <w:tc>
          <w:tcPr>
            <w:tcW w:w="2178"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Once during the course of training; Reflected o</w:t>
            </w:r>
            <w:r>
              <w:rPr>
                <w:rFonts w:eastAsia="Times New Roman" w:cstheme="minorHAnsi"/>
                <w:sz w:val="24"/>
                <w:szCs w:val="24"/>
              </w:rPr>
              <w:t xml:space="preserve">n Final Evaluation of Resident </w:t>
            </w:r>
          </w:p>
        </w:tc>
      </w:tr>
      <w:tr w:rsidR="00A26533" w:rsidRPr="00832D3E" w:rsidTr="000D0272">
        <w:trPr>
          <w:trHeight w:val="350"/>
        </w:trPr>
        <w:tc>
          <w:tcPr>
            <w:tcW w:w="3258" w:type="dxa"/>
            <w:vMerge/>
            <w:hideMark/>
          </w:tcPr>
          <w:p w:rsidR="00A26533" w:rsidRPr="00181693" w:rsidRDefault="00A26533" w:rsidP="000D0272">
            <w:pPr>
              <w:rPr>
                <w:rFonts w:eastAsia="Times New Roman" w:cstheme="minorHAnsi"/>
                <w:i/>
                <w:iCs/>
                <w:sz w:val="24"/>
                <w:szCs w:val="24"/>
              </w:rPr>
            </w:pPr>
          </w:p>
        </w:tc>
        <w:tc>
          <w:tcPr>
            <w:tcW w:w="2250" w:type="dxa"/>
            <w:vMerge/>
            <w:hideMark/>
          </w:tcPr>
          <w:p w:rsidR="00A26533" w:rsidRPr="00181693" w:rsidRDefault="00A26533" w:rsidP="000D0272">
            <w:pPr>
              <w:rPr>
                <w:rFonts w:eastAsia="Times New Roman" w:cstheme="minorHAnsi"/>
                <w:sz w:val="24"/>
                <w:szCs w:val="24"/>
              </w:rPr>
            </w:pPr>
          </w:p>
        </w:tc>
        <w:tc>
          <w:tcPr>
            <w:tcW w:w="3240"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COMLEX</w:t>
            </w:r>
          </w:p>
        </w:tc>
        <w:tc>
          <w:tcPr>
            <w:tcW w:w="2250"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 Program Director</w:t>
            </w:r>
          </w:p>
        </w:tc>
        <w:tc>
          <w:tcPr>
            <w:tcW w:w="2178"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 xml:space="preserve"> Annually during OGME-1; Promotion to OGME-2 is contingent </w:t>
            </w:r>
            <w:r>
              <w:rPr>
                <w:rFonts w:eastAsia="Times New Roman" w:cstheme="minorHAnsi"/>
                <w:sz w:val="24"/>
                <w:szCs w:val="24"/>
              </w:rPr>
              <w:t>upon resident passing this exam</w:t>
            </w:r>
          </w:p>
        </w:tc>
      </w:tr>
      <w:tr w:rsidR="00A26533" w:rsidRPr="00832D3E" w:rsidTr="000D0272">
        <w:trPr>
          <w:trHeight w:val="620"/>
        </w:trPr>
        <w:tc>
          <w:tcPr>
            <w:tcW w:w="3258" w:type="dxa"/>
            <w:vMerge/>
            <w:hideMark/>
          </w:tcPr>
          <w:p w:rsidR="00A26533" w:rsidRPr="00181693" w:rsidRDefault="00A26533" w:rsidP="000D0272">
            <w:pPr>
              <w:rPr>
                <w:rFonts w:eastAsia="Times New Roman" w:cstheme="minorHAnsi"/>
                <w:i/>
                <w:iCs/>
                <w:sz w:val="24"/>
                <w:szCs w:val="24"/>
              </w:rPr>
            </w:pPr>
          </w:p>
        </w:tc>
        <w:tc>
          <w:tcPr>
            <w:tcW w:w="2250" w:type="dxa"/>
            <w:vMerge/>
            <w:hideMark/>
          </w:tcPr>
          <w:p w:rsidR="00A26533" w:rsidRPr="00181693" w:rsidRDefault="00A26533" w:rsidP="000D0272">
            <w:pPr>
              <w:rPr>
                <w:rFonts w:eastAsia="Times New Roman" w:cstheme="minorHAnsi"/>
                <w:sz w:val="24"/>
                <w:szCs w:val="24"/>
              </w:rPr>
            </w:pPr>
          </w:p>
        </w:tc>
        <w:tc>
          <w:tcPr>
            <w:tcW w:w="3240"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Chart Stimulated Recall Oral Examinations (CSR)</w:t>
            </w:r>
          </w:p>
        </w:tc>
        <w:tc>
          <w:tcPr>
            <w:tcW w:w="2250"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 Supervising Faculty</w:t>
            </w:r>
          </w:p>
        </w:tc>
        <w:tc>
          <w:tcPr>
            <w:tcW w:w="2178"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 xml:space="preserve">Weekly; Reflected monthly in </w:t>
            </w:r>
            <w:r>
              <w:rPr>
                <w:rFonts w:eastAsia="Times New Roman" w:cstheme="minorHAnsi"/>
                <w:sz w:val="24"/>
                <w:szCs w:val="24"/>
              </w:rPr>
              <w:t>Evaluation of Resident</w:t>
            </w:r>
          </w:p>
        </w:tc>
      </w:tr>
      <w:tr w:rsidR="00A26533" w:rsidRPr="00832D3E" w:rsidTr="000D0272">
        <w:trPr>
          <w:trHeight w:val="350"/>
        </w:trPr>
        <w:tc>
          <w:tcPr>
            <w:tcW w:w="3258" w:type="dxa"/>
            <w:vMerge/>
            <w:hideMark/>
          </w:tcPr>
          <w:p w:rsidR="00A26533" w:rsidRPr="00181693" w:rsidRDefault="00A26533" w:rsidP="000D0272">
            <w:pPr>
              <w:rPr>
                <w:rFonts w:eastAsia="Times New Roman" w:cstheme="minorHAnsi"/>
                <w:i/>
                <w:iCs/>
                <w:sz w:val="24"/>
                <w:szCs w:val="24"/>
              </w:rPr>
            </w:pPr>
          </w:p>
        </w:tc>
        <w:tc>
          <w:tcPr>
            <w:tcW w:w="2250" w:type="dxa"/>
            <w:vMerge/>
            <w:hideMark/>
          </w:tcPr>
          <w:p w:rsidR="00A26533" w:rsidRPr="00181693" w:rsidRDefault="00A26533" w:rsidP="000D0272">
            <w:pPr>
              <w:rPr>
                <w:rFonts w:eastAsia="Times New Roman" w:cstheme="minorHAnsi"/>
                <w:sz w:val="24"/>
                <w:szCs w:val="24"/>
              </w:rPr>
            </w:pPr>
          </w:p>
        </w:tc>
        <w:tc>
          <w:tcPr>
            <w:tcW w:w="3240"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Post-Lecture Quizzes</w:t>
            </w:r>
          </w:p>
        </w:tc>
        <w:tc>
          <w:tcPr>
            <w:tcW w:w="2250"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Program Director</w:t>
            </w:r>
          </w:p>
        </w:tc>
        <w:tc>
          <w:tcPr>
            <w:tcW w:w="2178"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 Weekly; Reflected in Semi-Annual</w:t>
            </w:r>
            <w:r>
              <w:rPr>
                <w:rFonts w:eastAsia="Times New Roman" w:cstheme="minorHAnsi"/>
                <w:sz w:val="24"/>
                <w:szCs w:val="24"/>
              </w:rPr>
              <w:t xml:space="preserve"> Evaluation</w:t>
            </w:r>
          </w:p>
        </w:tc>
      </w:tr>
      <w:tr w:rsidR="00A26533" w:rsidRPr="00832D3E" w:rsidTr="000D0272">
        <w:trPr>
          <w:trHeight w:val="350"/>
        </w:trPr>
        <w:tc>
          <w:tcPr>
            <w:tcW w:w="3258" w:type="dxa"/>
            <w:vMerge/>
            <w:hideMark/>
          </w:tcPr>
          <w:p w:rsidR="00A26533" w:rsidRPr="00181693" w:rsidRDefault="00A26533" w:rsidP="000D0272">
            <w:pPr>
              <w:rPr>
                <w:rFonts w:eastAsia="Times New Roman" w:cstheme="minorHAnsi"/>
                <w:i/>
                <w:iCs/>
                <w:color w:val="000000"/>
                <w:sz w:val="24"/>
                <w:szCs w:val="24"/>
              </w:rPr>
            </w:pPr>
          </w:p>
        </w:tc>
        <w:tc>
          <w:tcPr>
            <w:tcW w:w="2250" w:type="dxa"/>
            <w:vMerge/>
            <w:hideMark/>
          </w:tcPr>
          <w:p w:rsidR="00A26533" w:rsidRPr="00181693" w:rsidRDefault="00A26533" w:rsidP="000D0272">
            <w:pPr>
              <w:rPr>
                <w:rFonts w:eastAsia="Times New Roman" w:cstheme="minorHAnsi"/>
                <w:color w:val="000000"/>
                <w:sz w:val="24"/>
                <w:szCs w:val="24"/>
              </w:rPr>
            </w:pPr>
          </w:p>
        </w:tc>
        <w:tc>
          <w:tcPr>
            <w:tcW w:w="3240" w:type="dxa"/>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H&amp;P Review</w:t>
            </w:r>
          </w:p>
        </w:tc>
        <w:tc>
          <w:tcPr>
            <w:tcW w:w="2250" w:type="dxa"/>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Supervising Faculty</w:t>
            </w:r>
          </w:p>
        </w:tc>
        <w:tc>
          <w:tcPr>
            <w:tcW w:w="2178" w:type="dxa"/>
            <w:hideMark/>
          </w:tcPr>
          <w:p w:rsidR="00A26533" w:rsidRPr="003177B7" w:rsidRDefault="00A26533" w:rsidP="000D0272">
            <w:pPr>
              <w:rPr>
                <w:rFonts w:eastAsia="Times New Roman" w:cstheme="minorHAnsi"/>
                <w:sz w:val="24"/>
                <w:szCs w:val="24"/>
              </w:rPr>
            </w:pPr>
            <w:r w:rsidRPr="00181693">
              <w:rPr>
                <w:rFonts w:eastAsia="Times New Roman" w:cstheme="minorHAnsi"/>
                <w:color w:val="000000"/>
                <w:sz w:val="24"/>
                <w:szCs w:val="24"/>
              </w:rPr>
              <w:t> </w:t>
            </w:r>
            <w:r w:rsidRPr="00181693">
              <w:rPr>
                <w:rFonts w:eastAsia="Times New Roman" w:cstheme="minorHAnsi"/>
                <w:sz w:val="24"/>
                <w:szCs w:val="24"/>
              </w:rPr>
              <w:t xml:space="preserve">Weekly; Reflected monthly in </w:t>
            </w:r>
            <w:r>
              <w:rPr>
                <w:rFonts w:eastAsia="Times New Roman" w:cstheme="minorHAnsi"/>
                <w:sz w:val="24"/>
                <w:szCs w:val="24"/>
              </w:rPr>
              <w:t>Evaluation of Resident</w:t>
            </w:r>
          </w:p>
        </w:tc>
      </w:tr>
      <w:tr w:rsidR="00A26533" w:rsidRPr="00832D3E" w:rsidTr="000D0272">
        <w:trPr>
          <w:trHeight w:val="980"/>
        </w:trPr>
        <w:tc>
          <w:tcPr>
            <w:tcW w:w="3258" w:type="dxa"/>
            <w:vMerge/>
            <w:hideMark/>
          </w:tcPr>
          <w:p w:rsidR="00A26533" w:rsidRPr="00181693" w:rsidRDefault="00A26533" w:rsidP="000D0272">
            <w:pPr>
              <w:rPr>
                <w:rFonts w:eastAsia="Times New Roman" w:cstheme="minorHAnsi"/>
                <w:i/>
                <w:iCs/>
                <w:color w:val="000000"/>
                <w:sz w:val="24"/>
                <w:szCs w:val="24"/>
              </w:rPr>
            </w:pPr>
          </w:p>
        </w:tc>
        <w:tc>
          <w:tcPr>
            <w:tcW w:w="2250" w:type="dxa"/>
            <w:vMerge/>
            <w:hideMark/>
          </w:tcPr>
          <w:p w:rsidR="00A26533" w:rsidRPr="00181693" w:rsidRDefault="00A26533" w:rsidP="000D0272">
            <w:pPr>
              <w:rPr>
                <w:rFonts w:eastAsia="Times New Roman" w:cstheme="minorHAnsi"/>
                <w:color w:val="000000"/>
                <w:sz w:val="24"/>
                <w:szCs w:val="24"/>
              </w:rPr>
            </w:pPr>
          </w:p>
        </w:tc>
        <w:tc>
          <w:tcPr>
            <w:tcW w:w="3240" w:type="dxa"/>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Tracking of patient outcomes using EBM guidelines</w:t>
            </w:r>
          </w:p>
        </w:tc>
        <w:tc>
          <w:tcPr>
            <w:tcW w:w="2250" w:type="dxa"/>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Program Director</w:t>
            </w:r>
          </w:p>
        </w:tc>
        <w:tc>
          <w:tcPr>
            <w:tcW w:w="2178" w:type="dxa"/>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Quarterly; Reflected in Semi-Annual Evaluation</w:t>
            </w:r>
          </w:p>
        </w:tc>
      </w:tr>
      <w:tr w:rsidR="00A26533" w:rsidRPr="00832D3E" w:rsidTr="000D0272">
        <w:trPr>
          <w:trHeight w:val="980"/>
        </w:trPr>
        <w:tc>
          <w:tcPr>
            <w:tcW w:w="3258" w:type="dxa"/>
            <w:shd w:val="clear" w:color="auto" w:fill="EEECE1" w:themeFill="background2"/>
          </w:tcPr>
          <w:p w:rsidR="00A26533" w:rsidRPr="00181693" w:rsidRDefault="00A26533" w:rsidP="000D0272">
            <w:pPr>
              <w:rPr>
                <w:rFonts w:eastAsia="Times New Roman" w:cstheme="minorHAnsi"/>
                <w:i/>
                <w:iCs/>
                <w:sz w:val="24"/>
                <w:szCs w:val="24"/>
              </w:rPr>
            </w:pPr>
            <w:r w:rsidRPr="00181693">
              <w:rPr>
                <w:rFonts w:eastAsia="Times New Roman" w:cstheme="minorHAnsi"/>
                <w:i/>
                <w:iCs/>
                <w:sz w:val="24"/>
                <w:szCs w:val="24"/>
              </w:rPr>
              <w:t>Resident teaching of medical students and junior-level residents.</w:t>
            </w:r>
          </w:p>
          <w:p w:rsidR="00A26533" w:rsidRPr="00181693" w:rsidRDefault="00A26533" w:rsidP="000D0272">
            <w:pPr>
              <w:rPr>
                <w:rFonts w:eastAsia="Times New Roman" w:cstheme="minorHAnsi"/>
                <w:i/>
                <w:iCs/>
                <w:sz w:val="24"/>
                <w:szCs w:val="24"/>
              </w:rPr>
            </w:pPr>
          </w:p>
        </w:tc>
        <w:tc>
          <w:tcPr>
            <w:tcW w:w="2250" w:type="dxa"/>
            <w:shd w:val="clear" w:color="auto" w:fill="EEECE1" w:themeFill="background2"/>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 xml:space="preserve">Monthly (longitudinally) </w:t>
            </w:r>
          </w:p>
        </w:tc>
        <w:tc>
          <w:tcPr>
            <w:tcW w:w="3240" w:type="dxa"/>
            <w:shd w:val="clear" w:color="auto" w:fill="EEECE1" w:themeFill="background2"/>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360 Evaluation</w:t>
            </w:r>
          </w:p>
        </w:tc>
        <w:tc>
          <w:tcPr>
            <w:tcW w:w="2250" w:type="dxa"/>
            <w:shd w:val="clear" w:color="auto" w:fill="EEECE1" w:themeFill="background2"/>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Medical Students and Junior-level residents</w:t>
            </w:r>
          </w:p>
        </w:tc>
        <w:tc>
          <w:tcPr>
            <w:tcW w:w="2178" w:type="dxa"/>
            <w:shd w:val="clear" w:color="auto" w:fill="EEECE1" w:themeFill="background2"/>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Monthly; compiled semi-annually</w:t>
            </w:r>
          </w:p>
        </w:tc>
      </w:tr>
      <w:tr w:rsidR="00A26533" w:rsidRPr="00832D3E" w:rsidTr="000D0272">
        <w:trPr>
          <w:trHeight w:val="744"/>
        </w:trPr>
        <w:tc>
          <w:tcPr>
            <w:tcW w:w="3258" w:type="dxa"/>
            <w:vMerge w:val="restart"/>
            <w:hideMark/>
          </w:tcPr>
          <w:p w:rsidR="00A26533" w:rsidRPr="00181693" w:rsidRDefault="00A26533" w:rsidP="000D0272">
            <w:pPr>
              <w:rPr>
                <w:rFonts w:eastAsia="Times New Roman" w:cstheme="minorHAnsi"/>
                <w:i/>
                <w:iCs/>
                <w:sz w:val="24"/>
                <w:szCs w:val="24"/>
              </w:rPr>
            </w:pPr>
            <w:r w:rsidRPr="00181693">
              <w:rPr>
                <w:rFonts w:eastAsia="Times New Roman" w:cstheme="minorHAnsi"/>
                <w:i/>
                <w:iCs/>
                <w:sz w:val="24"/>
                <w:szCs w:val="24"/>
              </w:rPr>
              <w:t>Required Reading</w:t>
            </w:r>
          </w:p>
          <w:p w:rsidR="00A26533" w:rsidRPr="00181693" w:rsidRDefault="00A26533" w:rsidP="000D0272">
            <w:pPr>
              <w:rPr>
                <w:rFonts w:eastAsia="Times New Roman" w:cstheme="minorHAnsi"/>
                <w:i/>
                <w:iCs/>
                <w:sz w:val="24"/>
                <w:szCs w:val="24"/>
              </w:rPr>
            </w:pPr>
            <w:r w:rsidRPr="00181693">
              <w:rPr>
                <w:rFonts w:eastAsia="Times New Roman" w:cstheme="minorHAnsi"/>
                <w:i/>
                <w:iCs/>
                <w:sz w:val="24"/>
                <w:szCs w:val="24"/>
              </w:rPr>
              <w:t> </w:t>
            </w:r>
          </w:p>
          <w:p w:rsidR="00A26533" w:rsidRPr="00181693" w:rsidRDefault="00A26533" w:rsidP="000D0272">
            <w:pPr>
              <w:rPr>
                <w:rFonts w:eastAsia="Times New Roman" w:cstheme="minorHAnsi"/>
                <w:i/>
                <w:iCs/>
                <w:sz w:val="24"/>
                <w:szCs w:val="24"/>
              </w:rPr>
            </w:pPr>
            <w:r w:rsidRPr="00181693">
              <w:rPr>
                <w:rFonts w:eastAsia="Times New Roman" w:cstheme="minorHAnsi"/>
                <w:i/>
                <w:iCs/>
                <w:sz w:val="24"/>
                <w:szCs w:val="24"/>
              </w:rPr>
              <w:t> </w:t>
            </w:r>
          </w:p>
          <w:p w:rsidR="00A26533" w:rsidRPr="00181693" w:rsidRDefault="00A26533" w:rsidP="000D0272">
            <w:pPr>
              <w:rPr>
                <w:rFonts w:eastAsia="Times New Roman" w:cstheme="minorHAnsi"/>
                <w:i/>
                <w:iCs/>
                <w:sz w:val="24"/>
                <w:szCs w:val="24"/>
              </w:rPr>
            </w:pPr>
            <w:r w:rsidRPr="00181693">
              <w:rPr>
                <w:rFonts w:eastAsia="Times New Roman" w:cstheme="minorHAnsi"/>
                <w:i/>
                <w:iCs/>
                <w:sz w:val="24"/>
                <w:szCs w:val="24"/>
              </w:rPr>
              <w:t> </w:t>
            </w:r>
          </w:p>
          <w:p w:rsidR="00A26533" w:rsidRPr="00181693" w:rsidRDefault="00A26533" w:rsidP="000D0272">
            <w:pPr>
              <w:rPr>
                <w:rFonts w:eastAsia="Times New Roman" w:cstheme="minorHAnsi"/>
                <w:i/>
                <w:iCs/>
                <w:sz w:val="24"/>
                <w:szCs w:val="24"/>
              </w:rPr>
            </w:pPr>
            <w:r w:rsidRPr="00181693">
              <w:rPr>
                <w:rFonts w:eastAsia="Times New Roman" w:cstheme="minorHAnsi"/>
                <w:i/>
                <w:iCs/>
                <w:sz w:val="24"/>
                <w:szCs w:val="24"/>
              </w:rPr>
              <w:t> </w:t>
            </w:r>
          </w:p>
        </w:tc>
        <w:tc>
          <w:tcPr>
            <w:tcW w:w="2250" w:type="dxa"/>
            <w:vMerge w:val="restart"/>
            <w:hideMark/>
          </w:tcPr>
          <w:p w:rsidR="00A26533" w:rsidRPr="00181693" w:rsidRDefault="00A26533" w:rsidP="000D0272">
            <w:pPr>
              <w:rPr>
                <w:rFonts w:eastAsia="Times New Roman" w:cstheme="minorHAnsi"/>
                <w:sz w:val="24"/>
                <w:szCs w:val="24"/>
              </w:rPr>
            </w:pPr>
            <w:r>
              <w:rPr>
                <w:rFonts w:eastAsia="Times New Roman" w:cstheme="minorHAnsi"/>
                <w:sz w:val="24"/>
                <w:szCs w:val="24"/>
              </w:rPr>
              <w:t>Monthly</w:t>
            </w:r>
          </w:p>
          <w:p w:rsidR="00A26533" w:rsidRPr="00181693" w:rsidRDefault="00A26533" w:rsidP="000D0272">
            <w:pPr>
              <w:rPr>
                <w:rFonts w:eastAsia="Times New Roman" w:cstheme="minorHAnsi"/>
                <w:sz w:val="24"/>
                <w:szCs w:val="24"/>
              </w:rPr>
            </w:pPr>
            <w:r w:rsidRPr="00181693">
              <w:rPr>
                <w:rFonts w:eastAsia="Times New Roman" w:cstheme="minorHAnsi"/>
                <w:sz w:val="24"/>
                <w:szCs w:val="24"/>
              </w:rPr>
              <w:t> </w:t>
            </w:r>
          </w:p>
          <w:p w:rsidR="00A26533" w:rsidRPr="00181693" w:rsidRDefault="00A26533" w:rsidP="000D0272">
            <w:pPr>
              <w:rPr>
                <w:rFonts w:eastAsia="Times New Roman" w:cstheme="minorHAnsi"/>
                <w:sz w:val="24"/>
                <w:szCs w:val="24"/>
              </w:rPr>
            </w:pPr>
            <w:r w:rsidRPr="00181693">
              <w:rPr>
                <w:rFonts w:eastAsia="Times New Roman" w:cstheme="minorHAnsi"/>
                <w:sz w:val="24"/>
                <w:szCs w:val="24"/>
              </w:rPr>
              <w:t> </w:t>
            </w:r>
          </w:p>
          <w:p w:rsidR="00A26533" w:rsidRPr="00181693" w:rsidRDefault="00A26533" w:rsidP="000D0272">
            <w:pPr>
              <w:rPr>
                <w:rFonts w:eastAsia="Times New Roman" w:cstheme="minorHAnsi"/>
                <w:sz w:val="24"/>
                <w:szCs w:val="24"/>
              </w:rPr>
            </w:pPr>
            <w:r w:rsidRPr="00181693">
              <w:rPr>
                <w:rFonts w:eastAsia="Times New Roman" w:cstheme="minorHAnsi"/>
                <w:sz w:val="24"/>
                <w:szCs w:val="24"/>
              </w:rPr>
              <w:t> </w:t>
            </w:r>
          </w:p>
          <w:p w:rsidR="00A26533" w:rsidRPr="00181693" w:rsidRDefault="00A26533" w:rsidP="000D0272">
            <w:pPr>
              <w:rPr>
                <w:rFonts w:eastAsia="Times New Roman" w:cstheme="minorHAnsi"/>
                <w:sz w:val="24"/>
                <w:szCs w:val="24"/>
              </w:rPr>
            </w:pPr>
            <w:r w:rsidRPr="00181693">
              <w:rPr>
                <w:rFonts w:eastAsia="Times New Roman" w:cstheme="minorHAnsi"/>
                <w:sz w:val="24"/>
                <w:szCs w:val="24"/>
              </w:rPr>
              <w:t> </w:t>
            </w:r>
          </w:p>
        </w:tc>
        <w:tc>
          <w:tcPr>
            <w:tcW w:w="3240"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 xml:space="preserve">Post-Reading Quizzes </w:t>
            </w:r>
          </w:p>
        </w:tc>
        <w:tc>
          <w:tcPr>
            <w:tcW w:w="2250"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Program Director; Supervising Faculty</w:t>
            </w:r>
          </w:p>
        </w:tc>
        <w:tc>
          <w:tcPr>
            <w:tcW w:w="2178" w:type="dxa"/>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Quarterly; Reflected in Semi-Annual Evaluation</w:t>
            </w:r>
          </w:p>
          <w:p w:rsidR="00A26533" w:rsidRPr="00181693" w:rsidRDefault="00A26533" w:rsidP="000D0272">
            <w:pPr>
              <w:rPr>
                <w:rFonts w:eastAsia="Times New Roman" w:cstheme="minorHAnsi"/>
                <w:sz w:val="24"/>
                <w:szCs w:val="24"/>
              </w:rPr>
            </w:pPr>
          </w:p>
        </w:tc>
      </w:tr>
      <w:tr w:rsidR="00A26533" w:rsidRPr="00832D3E" w:rsidTr="000D0272">
        <w:trPr>
          <w:trHeight w:val="384"/>
        </w:trPr>
        <w:tc>
          <w:tcPr>
            <w:tcW w:w="3258" w:type="dxa"/>
            <w:vMerge/>
            <w:hideMark/>
          </w:tcPr>
          <w:p w:rsidR="00A26533" w:rsidRPr="00181693" w:rsidRDefault="00A26533" w:rsidP="000D0272">
            <w:pPr>
              <w:rPr>
                <w:rFonts w:eastAsia="Times New Roman" w:cstheme="minorHAnsi"/>
                <w:i/>
                <w:iCs/>
                <w:sz w:val="24"/>
                <w:szCs w:val="24"/>
              </w:rPr>
            </w:pPr>
          </w:p>
        </w:tc>
        <w:tc>
          <w:tcPr>
            <w:tcW w:w="2250" w:type="dxa"/>
            <w:vMerge/>
            <w:hideMark/>
          </w:tcPr>
          <w:p w:rsidR="00A26533" w:rsidRPr="00181693" w:rsidRDefault="00A26533" w:rsidP="000D0272">
            <w:pPr>
              <w:rPr>
                <w:rFonts w:eastAsia="Times New Roman" w:cstheme="minorHAnsi"/>
                <w:sz w:val="24"/>
                <w:szCs w:val="24"/>
              </w:rPr>
            </w:pPr>
          </w:p>
        </w:tc>
        <w:tc>
          <w:tcPr>
            <w:tcW w:w="3240"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In-Service Exams</w:t>
            </w:r>
          </w:p>
        </w:tc>
        <w:tc>
          <w:tcPr>
            <w:tcW w:w="2250"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Program Director</w:t>
            </w:r>
          </w:p>
        </w:tc>
        <w:tc>
          <w:tcPr>
            <w:tcW w:w="2178" w:type="dxa"/>
            <w:hideMark/>
          </w:tcPr>
          <w:p w:rsidR="00A26533" w:rsidRDefault="00A26533" w:rsidP="000D0272">
            <w:pPr>
              <w:rPr>
                <w:rFonts w:eastAsia="Times New Roman" w:cstheme="minorHAnsi"/>
                <w:sz w:val="24"/>
                <w:szCs w:val="24"/>
              </w:rPr>
            </w:pPr>
            <w:r w:rsidRPr="00181693">
              <w:rPr>
                <w:rFonts w:eastAsia="Times New Roman" w:cstheme="minorHAnsi"/>
                <w:sz w:val="24"/>
                <w:szCs w:val="24"/>
              </w:rPr>
              <w:t xml:space="preserve"> Annually; Reflected in Annual Evaluation </w:t>
            </w:r>
          </w:p>
          <w:p w:rsidR="00A26533" w:rsidRPr="00181693" w:rsidRDefault="00A26533" w:rsidP="000D0272">
            <w:pPr>
              <w:rPr>
                <w:rFonts w:eastAsia="Times New Roman" w:cstheme="minorHAnsi"/>
                <w:sz w:val="24"/>
                <w:szCs w:val="24"/>
              </w:rPr>
            </w:pPr>
          </w:p>
        </w:tc>
      </w:tr>
      <w:tr w:rsidR="00A26533" w:rsidRPr="00832D3E" w:rsidTr="000D0272">
        <w:trPr>
          <w:trHeight w:val="384"/>
        </w:trPr>
        <w:tc>
          <w:tcPr>
            <w:tcW w:w="3258" w:type="dxa"/>
            <w:vMerge/>
            <w:hideMark/>
          </w:tcPr>
          <w:p w:rsidR="00A26533" w:rsidRPr="00181693" w:rsidRDefault="00A26533" w:rsidP="000D0272">
            <w:pPr>
              <w:rPr>
                <w:rFonts w:eastAsia="Times New Roman" w:cstheme="minorHAnsi"/>
                <w:i/>
                <w:iCs/>
                <w:sz w:val="24"/>
                <w:szCs w:val="24"/>
              </w:rPr>
            </w:pPr>
          </w:p>
        </w:tc>
        <w:tc>
          <w:tcPr>
            <w:tcW w:w="2250" w:type="dxa"/>
            <w:vMerge/>
            <w:hideMark/>
          </w:tcPr>
          <w:p w:rsidR="00A26533" w:rsidRPr="00181693" w:rsidRDefault="00A26533" w:rsidP="000D0272">
            <w:pPr>
              <w:rPr>
                <w:rFonts w:eastAsia="Times New Roman" w:cstheme="minorHAnsi"/>
                <w:sz w:val="24"/>
                <w:szCs w:val="24"/>
              </w:rPr>
            </w:pPr>
          </w:p>
        </w:tc>
        <w:tc>
          <w:tcPr>
            <w:tcW w:w="3240"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 xml:space="preserve">COMLEX </w:t>
            </w:r>
          </w:p>
        </w:tc>
        <w:tc>
          <w:tcPr>
            <w:tcW w:w="2250"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Program Director</w:t>
            </w:r>
          </w:p>
        </w:tc>
        <w:tc>
          <w:tcPr>
            <w:tcW w:w="2178"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 Annually during OGME-1; Promotion to OGME-2 is contingent upon resident passing this exam</w:t>
            </w:r>
          </w:p>
          <w:p w:rsidR="00A26533" w:rsidRPr="00181693" w:rsidRDefault="00A26533" w:rsidP="000D0272">
            <w:pPr>
              <w:rPr>
                <w:rFonts w:eastAsia="Times New Roman" w:cstheme="minorHAnsi"/>
                <w:sz w:val="24"/>
                <w:szCs w:val="24"/>
              </w:rPr>
            </w:pPr>
          </w:p>
        </w:tc>
      </w:tr>
      <w:tr w:rsidR="00A26533" w:rsidRPr="00832D3E" w:rsidTr="000D0272">
        <w:trPr>
          <w:trHeight w:val="384"/>
        </w:trPr>
        <w:tc>
          <w:tcPr>
            <w:tcW w:w="3258" w:type="dxa"/>
            <w:vMerge/>
            <w:hideMark/>
          </w:tcPr>
          <w:p w:rsidR="00A26533" w:rsidRPr="00181693" w:rsidRDefault="00A26533" w:rsidP="000D0272">
            <w:pPr>
              <w:rPr>
                <w:rFonts w:eastAsia="Times New Roman" w:cstheme="minorHAnsi"/>
                <w:i/>
                <w:iCs/>
                <w:sz w:val="24"/>
                <w:szCs w:val="24"/>
              </w:rPr>
            </w:pPr>
          </w:p>
        </w:tc>
        <w:tc>
          <w:tcPr>
            <w:tcW w:w="2250" w:type="dxa"/>
            <w:vMerge/>
            <w:hideMark/>
          </w:tcPr>
          <w:p w:rsidR="00A26533" w:rsidRPr="00181693" w:rsidRDefault="00A26533" w:rsidP="000D0272">
            <w:pPr>
              <w:rPr>
                <w:rFonts w:eastAsia="Times New Roman" w:cstheme="minorHAnsi"/>
                <w:sz w:val="24"/>
                <w:szCs w:val="24"/>
              </w:rPr>
            </w:pPr>
          </w:p>
        </w:tc>
        <w:tc>
          <w:tcPr>
            <w:tcW w:w="3240"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Board Exams</w:t>
            </w:r>
          </w:p>
        </w:tc>
        <w:tc>
          <w:tcPr>
            <w:tcW w:w="2250"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Program Director</w:t>
            </w:r>
          </w:p>
        </w:tc>
        <w:tc>
          <w:tcPr>
            <w:tcW w:w="2178"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 xml:space="preserve"> Once during the course of training; Reflected on Final Evaluation of Resident </w:t>
            </w:r>
          </w:p>
          <w:p w:rsidR="00A26533" w:rsidRPr="00181693" w:rsidRDefault="00A26533" w:rsidP="000D0272">
            <w:pPr>
              <w:rPr>
                <w:rFonts w:eastAsia="Times New Roman" w:cstheme="minorHAnsi"/>
                <w:sz w:val="24"/>
                <w:szCs w:val="24"/>
              </w:rPr>
            </w:pPr>
          </w:p>
        </w:tc>
      </w:tr>
      <w:tr w:rsidR="00A26533" w:rsidRPr="00832D3E" w:rsidTr="000D0272">
        <w:trPr>
          <w:trHeight w:val="1200"/>
        </w:trPr>
        <w:tc>
          <w:tcPr>
            <w:tcW w:w="3258" w:type="dxa"/>
            <w:vMerge/>
            <w:hideMark/>
          </w:tcPr>
          <w:p w:rsidR="00A26533" w:rsidRPr="00181693" w:rsidRDefault="00A26533" w:rsidP="000D0272">
            <w:pPr>
              <w:rPr>
                <w:rFonts w:eastAsia="Times New Roman" w:cstheme="minorHAnsi"/>
                <w:i/>
                <w:iCs/>
                <w:sz w:val="24"/>
                <w:szCs w:val="24"/>
              </w:rPr>
            </w:pPr>
          </w:p>
        </w:tc>
        <w:tc>
          <w:tcPr>
            <w:tcW w:w="2250" w:type="dxa"/>
            <w:vMerge/>
            <w:hideMark/>
          </w:tcPr>
          <w:p w:rsidR="00A26533" w:rsidRPr="00181693" w:rsidRDefault="00A26533" w:rsidP="000D0272">
            <w:pPr>
              <w:rPr>
                <w:rFonts w:eastAsia="Times New Roman" w:cstheme="minorHAnsi"/>
                <w:sz w:val="24"/>
                <w:szCs w:val="24"/>
              </w:rPr>
            </w:pPr>
          </w:p>
        </w:tc>
        <w:tc>
          <w:tcPr>
            <w:tcW w:w="3240"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Chart Stimulated Recall Oral Examinations (CSR)</w:t>
            </w:r>
          </w:p>
        </w:tc>
        <w:tc>
          <w:tcPr>
            <w:tcW w:w="2250"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Supervising Faculty</w:t>
            </w:r>
          </w:p>
        </w:tc>
        <w:tc>
          <w:tcPr>
            <w:tcW w:w="2178" w:type="dxa"/>
            <w:hideMark/>
          </w:tcPr>
          <w:p w:rsidR="00A26533" w:rsidRPr="00181693" w:rsidRDefault="00A26533" w:rsidP="000D0272">
            <w:pPr>
              <w:rPr>
                <w:rFonts w:eastAsia="Times New Roman" w:cstheme="minorHAnsi"/>
                <w:sz w:val="24"/>
                <w:szCs w:val="24"/>
              </w:rPr>
            </w:pPr>
            <w:r w:rsidRPr="00181693">
              <w:rPr>
                <w:rFonts w:eastAsia="Times New Roman" w:cstheme="minorHAnsi"/>
                <w:sz w:val="24"/>
                <w:szCs w:val="24"/>
              </w:rPr>
              <w:t>Weekly; Reflected monthly in Evaluation of Resident</w:t>
            </w:r>
          </w:p>
          <w:p w:rsidR="00A26533" w:rsidRPr="00181693" w:rsidRDefault="00A26533" w:rsidP="000D0272">
            <w:pPr>
              <w:rPr>
                <w:rFonts w:eastAsia="Times New Roman" w:cstheme="minorHAnsi"/>
                <w:sz w:val="24"/>
                <w:szCs w:val="24"/>
              </w:rPr>
            </w:pPr>
          </w:p>
        </w:tc>
      </w:tr>
      <w:tr w:rsidR="00A26533" w:rsidRPr="00832D3E" w:rsidTr="000D0272">
        <w:trPr>
          <w:trHeight w:val="600"/>
        </w:trPr>
        <w:tc>
          <w:tcPr>
            <w:tcW w:w="3258" w:type="dxa"/>
            <w:shd w:val="clear" w:color="auto" w:fill="EEECE1" w:themeFill="background2"/>
            <w:hideMark/>
          </w:tcPr>
          <w:p w:rsidR="00A26533" w:rsidRPr="00181693" w:rsidRDefault="00A26533" w:rsidP="000D0272">
            <w:pPr>
              <w:rPr>
                <w:rFonts w:eastAsia="Times New Roman" w:cstheme="minorHAnsi"/>
                <w:i/>
                <w:iCs/>
                <w:color w:val="000000"/>
                <w:sz w:val="24"/>
                <w:szCs w:val="24"/>
              </w:rPr>
            </w:pPr>
            <w:r w:rsidRPr="00181693">
              <w:rPr>
                <w:rFonts w:eastAsia="Times New Roman" w:cstheme="minorHAnsi"/>
                <w:i/>
                <w:iCs/>
                <w:color w:val="000000"/>
                <w:sz w:val="24"/>
                <w:szCs w:val="24"/>
              </w:rPr>
              <w:t>Self-Assessment</w:t>
            </w:r>
          </w:p>
        </w:tc>
        <w:tc>
          <w:tcPr>
            <w:tcW w:w="2250" w:type="dxa"/>
            <w:shd w:val="clear" w:color="auto" w:fill="EEECE1" w:themeFill="background2"/>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Semi-Annually</w:t>
            </w:r>
          </w:p>
        </w:tc>
        <w:tc>
          <w:tcPr>
            <w:tcW w:w="3240" w:type="dxa"/>
            <w:shd w:val="clear" w:color="auto" w:fill="EEECE1" w:themeFill="background2"/>
            <w:hideMark/>
          </w:tcPr>
          <w:p w:rsidR="00A26533" w:rsidRDefault="00A26533" w:rsidP="000D0272">
            <w:pPr>
              <w:rPr>
                <w:rFonts w:eastAsia="Times New Roman" w:cstheme="minorHAnsi"/>
                <w:color w:val="000000"/>
                <w:sz w:val="24"/>
                <w:szCs w:val="24"/>
              </w:rPr>
            </w:pPr>
            <w:r w:rsidRPr="00181693">
              <w:rPr>
                <w:rFonts w:eastAsia="Times New Roman" w:cstheme="minorHAnsi"/>
                <w:color w:val="000000"/>
                <w:sz w:val="24"/>
                <w:szCs w:val="24"/>
              </w:rPr>
              <w:t>Monthly Evaluation of Resident instrument</w:t>
            </w:r>
          </w:p>
          <w:p w:rsidR="00A26533" w:rsidRPr="00181693" w:rsidRDefault="00A26533" w:rsidP="000D0272">
            <w:pPr>
              <w:rPr>
                <w:rFonts w:eastAsia="Times New Roman" w:cstheme="minorHAnsi"/>
                <w:color w:val="000000"/>
                <w:sz w:val="24"/>
                <w:szCs w:val="24"/>
              </w:rPr>
            </w:pPr>
          </w:p>
        </w:tc>
        <w:tc>
          <w:tcPr>
            <w:tcW w:w="2250" w:type="dxa"/>
            <w:shd w:val="clear" w:color="auto" w:fill="EEECE1" w:themeFill="background2"/>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Resident</w:t>
            </w:r>
          </w:p>
        </w:tc>
        <w:tc>
          <w:tcPr>
            <w:tcW w:w="2178" w:type="dxa"/>
            <w:shd w:val="clear" w:color="auto" w:fill="EEECE1" w:themeFill="background2"/>
            <w:hideMark/>
          </w:tcPr>
          <w:p w:rsidR="00A26533" w:rsidRPr="00181693" w:rsidRDefault="00A26533" w:rsidP="000D0272">
            <w:pPr>
              <w:rPr>
                <w:rFonts w:eastAsia="Times New Roman" w:cstheme="minorHAnsi"/>
                <w:color w:val="000000"/>
                <w:sz w:val="24"/>
                <w:szCs w:val="24"/>
              </w:rPr>
            </w:pPr>
            <w:r w:rsidRPr="00181693">
              <w:rPr>
                <w:rFonts w:eastAsia="Times New Roman" w:cstheme="minorHAnsi"/>
                <w:color w:val="000000"/>
                <w:sz w:val="24"/>
                <w:szCs w:val="24"/>
              </w:rPr>
              <w:t>Quarterly</w:t>
            </w:r>
          </w:p>
        </w:tc>
      </w:tr>
      <w:tr w:rsidR="00A26533" w:rsidRPr="00832D3E" w:rsidTr="000D0272">
        <w:trPr>
          <w:trHeight w:val="600"/>
        </w:trPr>
        <w:tc>
          <w:tcPr>
            <w:tcW w:w="3258" w:type="dxa"/>
            <w:shd w:val="clear" w:color="auto" w:fill="auto"/>
          </w:tcPr>
          <w:p w:rsidR="00A26533" w:rsidRPr="00892A1A" w:rsidRDefault="00A26533" w:rsidP="000D0272">
            <w:pPr>
              <w:spacing w:after="200" w:line="276" w:lineRule="auto"/>
              <w:rPr>
                <w:i/>
                <w:iCs/>
              </w:rPr>
            </w:pPr>
            <w:r w:rsidRPr="00892A1A">
              <w:rPr>
                <w:i/>
                <w:iCs/>
              </w:rPr>
              <w:t>Objective Structured Clinical Examination (OSCE)</w:t>
            </w:r>
          </w:p>
          <w:p w:rsidR="00A26533" w:rsidRPr="00892A1A" w:rsidRDefault="00A26533" w:rsidP="000D0272">
            <w:pPr>
              <w:spacing w:after="200" w:line="276" w:lineRule="auto"/>
              <w:rPr>
                <w:i/>
                <w:iCs/>
              </w:rPr>
            </w:pPr>
          </w:p>
        </w:tc>
        <w:tc>
          <w:tcPr>
            <w:tcW w:w="2250" w:type="dxa"/>
            <w:shd w:val="clear" w:color="auto" w:fill="auto"/>
          </w:tcPr>
          <w:p w:rsidR="00A26533" w:rsidRPr="00892A1A" w:rsidRDefault="00A26533" w:rsidP="000D0272">
            <w:pPr>
              <w:spacing w:after="200" w:line="276" w:lineRule="auto"/>
            </w:pPr>
            <w:r w:rsidRPr="00892A1A">
              <w:t>Quarterly</w:t>
            </w:r>
          </w:p>
        </w:tc>
        <w:tc>
          <w:tcPr>
            <w:tcW w:w="3240" w:type="dxa"/>
            <w:shd w:val="clear" w:color="auto" w:fill="auto"/>
          </w:tcPr>
          <w:p w:rsidR="00A26533" w:rsidRPr="00892A1A" w:rsidRDefault="00A26533" w:rsidP="000D0272">
            <w:pPr>
              <w:spacing w:after="200" w:line="276" w:lineRule="auto"/>
            </w:pPr>
            <w:r w:rsidRPr="00892A1A">
              <w:t>OSCE Rubric</w:t>
            </w:r>
          </w:p>
        </w:tc>
        <w:tc>
          <w:tcPr>
            <w:tcW w:w="2250" w:type="dxa"/>
            <w:shd w:val="clear" w:color="auto" w:fill="auto"/>
          </w:tcPr>
          <w:p w:rsidR="00A26533" w:rsidRPr="00892A1A" w:rsidRDefault="00A26533" w:rsidP="000D0272">
            <w:pPr>
              <w:spacing w:after="200" w:line="276" w:lineRule="auto"/>
            </w:pPr>
            <w:r w:rsidRPr="00892A1A">
              <w:t xml:space="preserve">Supervising Faculty; Self; </w:t>
            </w:r>
          </w:p>
        </w:tc>
        <w:tc>
          <w:tcPr>
            <w:tcW w:w="2178" w:type="dxa"/>
            <w:shd w:val="clear" w:color="auto" w:fill="auto"/>
          </w:tcPr>
          <w:p w:rsidR="00A26533" w:rsidRPr="00892A1A" w:rsidRDefault="00A26533" w:rsidP="000D0272">
            <w:pPr>
              <w:spacing w:after="200" w:line="276" w:lineRule="auto"/>
            </w:pPr>
            <w:r w:rsidRPr="00892A1A">
              <w:t>Quarterly; Reflected in Semi-Annual Evaluation</w:t>
            </w:r>
          </w:p>
        </w:tc>
      </w:tr>
      <w:tr w:rsidR="00A26533" w:rsidRPr="00832D3E" w:rsidTr="000D0272">
        <w:trPr>
          <w:trHeight w:val="600"/>
        </w:trPr>
        <w:tc>
          <w:tcPr>
            <w:tcW w:w="3258" w:type="dxa"/>
            <w:shd w:val="clear" w:color="auto" w:fill="EEECE1" w:themeFill="background2"/>
          </w:tcPr>
          <w:p w:rsidR="00A26533" w:rsidRPr="00892A1A" w:rsidRDefault="00A26533" w:rsidP="000D0272">
            <w:pPr>
              <w:spacing w:after="200" w:line="276" w:lineRule="auto"/>
              <w:rPr>
                <w:i/>
                <w:iCs/>
              </w:rPr>
            </w:pPr>
            <w:r>
              <w:rPr>
                <w:i/>
                <w:iCs/>
              </w:rPr>
              <w:t xml:space="preserve">Simulators and Standardized </w:t>
            </w:r>
            <w:r w:rsidRPr="00892A1A">
              <w:rPr>
                <w:i/>
                <w:iCs/>
              </w:rPr>
              <w:t>Patient</w:t>
            </w:r>
            <w:r>
              <w:rPr>
                <w:i/>
                <w:iCs/>
              </w:rPr>
              <w:t>s</w:t>
            </w:r>
            <w:r w:rsidRPr="00892A1A">
              <w:rPr>
                <w:i/>
                <w:iCs/>
              </w:rPr>
              <w:t xml:space="preserve"> </w:t>
            </w:r>
          </w:p>
        </w:tc>
        <w:tc>
          <w:tcPr>
            <w:tcW w:w="2250" w:type="dxa"/>
            <w:shd w:val="clear" w:color="auto" w:fill="EEECE1" w:themeFill="background2"/>
          </w:tcPr>
          <w:p w:rsidR="00A26533" w:rsidRPr="00892A1A" w:rsidRDefault="00A26533" w:rsidP="000D0272">
            <w:pPr>
              <w:spacing w:after="200" w:line="276" w:lineRule="auto"/>
            </w:pPr>
            <w:r w:rsidRPr="00892A1A">
              <w:t>Quarterly</w:t>
            </w:r>
          </w:p>
        </w:tc>
        <w:tc>
          <w:tcPr>
            <w:tcW w:w="3240" w:type="dxa"/>
            <w:shd w:val="clear" w:color="auto" w:fill="EEECE1" w:themeFill="background2"/>
          </w:tcPr>
          <w:p w:rsidR="00A26533" w:rsidRPr="00892A1A" w:rsidRDefault="00A26533" w:rsidP="000D0272">
            <w:pPr>
              <w:spacing w:after="200" w:line="276" w:lineRule="auto"/>
            </w:pPr>
            <w:r w:rsidRPr="00892A1A">
              <w:t>Procedural Competency Rubric</w:t>
            </w:r>
          </w:p>
        </w:tc>
        <w:tc>
          <w:tcPr>
            <w:tcW w:w="2250" w:type="dxa"/>
            <w:shd w:val="clear" w:color="auto" w:fill="EEECE1" w:themeFill="background2"/>
          </w:tcPr>
          <w:p w:rsidR="00A26533" w:rsidRPr="00892A1A" w:rsidRDefault="00A26533" w:rsidP="000D0272">
            <w:pPr>
              <w:spacing w:after="200" w:line="276" w:lineRule="auto"/>
            </w:pPr>
            <w:r w:rsidRPr="00892A1A">
              <w:t>Supervising Faculty</w:t>
            </w:r>
          </w:p>
        </w:tc>
        <w:tc>
          <w:tcPr>
            <w:tcW w:w="2178" w:type="dxa"/>
            <w:shd w:val="clear" w:color="auto" w:fill="EEECE1" w:themeFill="background2"/>
          </w:tcPr>
          <w:p w:rsidR="00A26533" w:rsidRPr="00892A1A" w:rsidRDefault="00A26533" w:rsidP="000D0272">
            <w:pPr>
              <w:spacing w:after="200" w:line="276" w:lineRule="auto"/>
            </w:pPr>
            <w:r w:rsidRPr="00892A1A">
              <w:t>Quarterly; Reflected in Semi-Annual Evaluation</w:t>
            </w:r>
          </w:p>
          <w:p w:rsidR="00A26533" w:rsidRPr="00892A1A" w:rsidRDefault="00A26533" w:rsidP="000D0272">
            <w:pPr>
              <w:spacing w:after="200" w:line="276" w:lineRule="auto"/>
            </w:pPr>
          </w:p>
        </w:tc>
      </w:tr>
    </w:tbl>
    <w:tbl>
      <w:tblPr>
        <w:tblStyle w:val="TableGrid2"/>
        <w:tblW w:w="13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00" w:firstRow="0" w:lastRow="0" w:firstColumn="0" w:lastColumn="0" w:noHBand="1" w:noVBand="1"/>
      </w:tblPr>
      <w:tblGrid>
        <w:gridCol w:w="3258"/>
        <w:gridCol w:w="2250"/>
        <w:gridCol w:w="3240"/>
        <w:gridCol w:w="2250"/>
        <w:gridCol w:w="2178"/>
      </w:tblGrid>
      <w:tr w:rsidR="0027534C" w:rsidRPr="00832D3E" w:rsidTr="000D0272">
        <w:tc>
          <w:tcPr>
            <w:tcW w:w="13176" w:type="dxa"/>
            <w:gridSpan w:val="5"/>
            <w:shd w:val="clear" w:color="auto" w:fill="EEECE1" w:themeFill="background2"/>
          </w:tcPr>
          <w:p w:rsidR="0027534C" w:rsidRPr="00BC16A2" w:rsidRDefault="0027534C" w:rsidP="000D0272">
            <w:pPr>
              <w:rPr>
                <w:rFonts w:cstheme="minorHAnsi"/>
                <w:b/>
                <w:sz w:val="36"/>
                <w:szCs w:val="36"/>
              </w:rPr>
            </w:pPr>
            <w:r w:rsidRPr="00BC16A2">
              <w:rPr>
                <w:rFonts w:cstheme="minorHAnsi"/>
                <w:b/>
                <w:sz w:val="36"/>
                <w:szCs w:val="36"/>
              </w:rPr>
              <w:t>Medical Knowledge</w:t>
            </w:r>
          </w:p>
          <w:p w:rsidR="0027534C" w:rsidRPr="00832D3E" w:rsidRDefault="0027534C" w:rsidP="000D0272">
            <w:pPr>
              <w:pStyle w:val="ListParagraph"/>
              <w:numPr>
                <w:ilvl w:val="0"/>
                <w:numId w:val="1"/>
              </w:numPr>
              <w:spacing w:line="276" w:lineRule="auto"/>
              <w:rPr>
                <w:rFonts w:cstheme="minorHAnsi"/>
              </w:rPr>
            </w:pPr>
            <w:r w:rsidRPr="00832D3E">
              <w:rPr>
                <w:rFonts w:cstheme="minorHAnsi"/>
                <w:bCs/>
              </w:rPr>
              <w:t xml:space="preserve">Residents are expected to demonstrate and apply knowledge of accepted standards of clinical medicine in their respective specialty area, remain current with new developments in medicine, and participate in life-long learning activities, including research. </w:t>
            </w:r>
          </w:p>
          <w:p w:rsidR="0027534C" w:rsidRPr="00832D3E" w:rsidRDefault="0027534C" w:rsidP="000D0272">
            <w:pPr>
              <w:pStyle w:val="ListParagraph"/>
              <w:tabs>
                <w:tab w:val="left" w:pos="6000"/>
              </w:tabs>
              <w:spacing w:line="276" w:lineRule="auto"/>
              <w:jc w:val="both"/>
              <w:rPr>
                <w:rFonts w:cstheme="minorHAnsi"/>
              </w:rPr>
            </w:pPr>
          </w:p>
        </w:tc>
      </w:tr>
      <w:tr w:rsidR="0027534C" w:rsidRPr="00832D3E" w:rsidTr="000D0272">
        <w:tc>
          <w:tcPr>
            <w:tcW w:w="3258" w:type="dxa"/>
            <w:shd w:val="clear" w:color="auto" w:fill="C2D69B" w:themeFill="accent3" w:themeFillTint="99"/>
          </w:tcPr>
          <w:p w:rsidR="0027534C" w:rsidRPr="00181693" w:rsidRDefault="0027534C" w:rsidP="000D0272">
            <w:pPr>
              <w:rPr>
                <w:rFonts w:cstheme="minorHAnsi"/>
                <w:sz w:val="24"/>
                <w:szCs w:val="24"/>
              </w:rPr>
            </w:pPr>
            <w:r w:rsidRPr="00181693">
              <w:rPr>
                <w:rFonts w:cstheme="minorHAnsi"/>
                <w:b/>
                <w:sz w:val="24"/>
                <w:szCs w:val="24"/>
              </w:rPr>
              <w:t>TEACHING MODALITY</w:t>
            </w:r>
            <w:r w:rsidRPr="00181693">
              <w:rPr>
                <w:rFonts w:cstheme="minorHAnsi"/>
                <w:sz w:val="24"/>
                <w:szCs w:val="24"/>
              </w:rPr>
              <w:t>-</w:t>
            </w:r>
          </w:p>
          <w:p w:rsidR="0027534C" w:rsidRPr="00181693" w:rsidRDefault="0027534C" w:rsidP="000D0272">
            <w:pPr>
              <w:rPr>
                <w:rFonts w:cstheme="minorHAnsi"/>
                <w:i/>
                <w:sz w:val="24"/>
                <w:szCs w:val="24"/>
              </w:rPr>
            </w:pPr>
            <w:r w:rsidRPr="00181693">
              <w:rPr>
                <w:rFonts w:cstheme="minorHAnsi"/>
                <w:i/>
                <w:sz w:val="24"/>
                <w:szCs w:val="24"/>
              </w:rPr>
              <w:t>How is competency taught?</w:t>
            </w:r>
          </w:p>
          <w:p w:rsidR="0027534C" w:rsidRPr="00181693" w:rsidRDefault="0027534C" w:rsidP="000D0272">
            <w:pPr>
              <w:rPr>
                <w:rFonts w:cstheme="minorHAnsi"/>
                <w:sz w:val="24"/>
                <w:szCs w:val="24"/>
              </w:rPr>
            </w:pPr>
          </w:p>
        </w:tc>
        <w:tc>
          <w:tcPr>
            <w:tcW w:w="2250" w:type="dxa"/>
            <w:shd w:val="clear" w:color="auto" w:fill="C2D69B" w:themeFill="accent3" w:themeFillTint="99"/>
          </w:tcPr>
          <w:p w:rsidR="0027534C" w:rsidRPr="00181693" w:rsidRDefault="0027534C" w:rsidP="000D0272">
            <w:pPr>
              <w:rPr>
                <w:rFonts w:cstheme="minorHAnsi"/>
                <w:i/>
                <w:sz w:val="24"/>
                <w:szCs w:val="24"/>
              </w:rPr>
            </w:pPr>
            <w:r w:rsidRPr="00181693">
              <w:rPr>
                <w:rFonts w:cstheme="minorHAnsi"/>
                <w:b/>
                <w:sz w:val="24"/>
                <w:szCs w:val="24"/>
              </w:rPr>
              <w:lastRenderedPageBreak/>
              <w:t>FREQUENCY OF TEACHING-</w:t>
            </w:r>
            <w:r w:rsidRPr="00181693">
              <w:rPr>
                <w:rFonts w:cstheme="minorHAnsi"/>
                <w:sz w:val="24"/>
                <w:szCs w:val="24"/>
              </w:rPr>
              <w:t xml:space="preserve"> </w:t>
            </w:r>
            <w:r w:rsidRPr="00181693">
              <w:rPr>
                <w:rFonts w:cstheme="minorHAnsi"/>
                <w:i/>
                <w:sz w:val="24"/>
                <w:szCs w:val="24"/>
              </w:rPr>
              <w:t xml:space="preserve">How </w:t>
            </w:r>
            <w:r w:rsidRPr="00181693">
              <w:rPr>
                <w:rFonts w:cstheme="minorHAnsi"/>
                <w:i/>
                <w:sz w:val="24"/>
                <w:szCs w:val="24"/>
              </w:rPr>
              <w:lastRenderedPageBreak/>
              <w:t>often does the teaching occur?</w:t>
            </w:r>
          </w:p>
          <w:p w:rsidR="0027534C" w:rsidRPr="00181693" w:rsidRDefault="0027534C" w:rsidP="000D0272">
            <w:pPr>
              <w:rPr>
                <w:rFonts w:cstheme="minorHAnsi"/>
                <w:sz w:val="24"/>
                <w:szCs w:val="24"/>
              </w:rPr>
            </w:pPr>
          </w:p>
        </w:tc>
        <w:tc>
          <w:tcPr>
            <w:tcW w:w="3240" w:type="dxa"/>
            <w:shd w:val="clear" w:color="auto" w:fill="C2D69B" w:themeFill="accent3" w:themeFillTint="99"/>
          </w:tcPr>
          <w:p w:rsidR="0027534C" w:rsidRPr="00181693" w:rsidRDefault="0027534C" w:rsidP="000D0272">
            <w:pPr>
              <w:rPr>
                <w:rFonts w:cstheme="minorHAnsi"/>
                <w:sz w:val="24"/>
                <w:szCs w:val="24"/>
              </w:rPr>
            </w:pPr>
            <w:r w:rsidRPr="00181693">
              <w:rPr>
                <w:rFonts w:cstheme="minorHAnsi"/>
                <w:b/>
                <w:sz w:val="24"/>
                <w:szCs w:val="24"/>
              </w:rPr>
              <w:lastRenderedPageBreak/>
              <w:t>EVALUATION TOOL(S)</w:t>
            </w:r>
            <w:r w:rsidRPr="00181693">
              <w:rPr>
                <w:rFonts w:cstheme="minorHAnsi"/>
                <w:sz w:val="24"/>
                <w:szCs w:val="24"/>
              </w:rPr>
              <w:t xml:space="preserve"> -</w:t>
            </w:r>
            <w:r w:rsidRPr="00181693">
              <w:rPr>
                <w:rFonts w:cstheme="minorHAnsi"/>
                <w:i/>
                <w:sz w:val="24"/>
                <w:szCs w:val="24"/>
              </w:rPr>
              <w:t>How is competency measured?</w:t>
            </w:r>
          </w:p>
        </w:tc>
        <w:tc>
          <w:tcPr>
            <w:tcW w:w="2250" w:type="dxa"/>
            <w:shd w:val="clear" w:color="auto" w:fill="C2D69B" w:themeFill="accent3" w:themeFillTint="99"/>
          </w:tcPr>
          <w:p w:rsidR="0027534C" w:rsidRPr="00181693" w:rsidRDefault="0027534C" w:rsidP="000D0272">
            <w:pPr>
              <w:rPr>
                <w:rFonts w:cstheme="minorHAnsi"/>
                <w:b/>
                <w:sz w:val="24"/>
                <w:szCs w:val="24"/>
              </w:rPr>
            </w:pPr>
            <w:r w:rsidRPr="00181693">
              <w:rPr>
                <w:rFonts w:cstheme="minorHAnsi"/>
                <w:b/>
                <w:sz w:val="24"/>
                <w:szCs w:val="24"/>
              </w:rPr>
              <w:t xml:space="preserve">EVALUATOR- </w:t>
            </w:r>
          </w:p>
          <w:p w:rsidR="0027534C" w:rsidRPr="00181693" w:rsidRDefault="0027534C" w:rsidP="000D0272">
            <w:pPr>
              <w:rPr>
                <w:rFonts w:cstheme="minorHAnsi"/>
                <w:i/>
                <w:sz w:val="24"/>
                <w:szCs w:val="24"/>
              </w:rPr>
            </w:pPr>
            <w:r w:rsidRPr="00181693">
              <w:rPr>
                <w:rFonts w:cstheme="minorHAnsi"/>
                <w:i/>
                <w:sz w:val="24"/>
                <w:szCs w:val="24"/>
              </w:rPr>
              <w:t xml:space="preserve">Who determines </w:t>
            </w:r>
            <w:r w:rsidRPr="00181693">
              <w:rPr>
                <w:rFonts w:cstheme="minorHAnsi"/>
                <w:i/>
                <w:sz w:val="24"/>
                <w:szCs w:val="24"/>
              </w:rPr>
              <w:lastRenderedPageBreak/>
              <w:t>competency?</w:t>
            </w:r>
          </w:p>
        </w:tc>
        <w:tc>
          <w:tcPr>
            <w:tcW w:w="2178" w:type="dxa"/>
            <w:shd w:val="clear" w:color="auto" w:fill="C2D69B" w:themeFill="accent3" w:themeFillTint="99"/>
          </w:tcPr>
          <w:p w:rsidR="0027534C" w:rsidRPr="00181693" w:rsidRDefault="0027534C" w:rsidP="000D0272">
            <w:pPr>
              <w:rPr>
                <w:rFonts w:cstheme="minorHAnsi"/>
                <w:b/>
                <w:sz w:val="24"/>
                <w:szCs w:val="24"/>
              </w:rPr>
            </w:pPr>
            <w:r w:rsidRPr="00181693">
              <w:rPr>
                <w:rFonts w:cstheme="minorHAnsi"/>
                <w:b/>
                <w:sz w:val="24"/>
                <w:szCs w:val="24"/>
              </w:rPr>
              <w:lastRenderedPageBreak/>
              <w:t xml:space="preserve">FREQUENCY- </w:t>
            </w:r>
          </w:p>
          <w:p w:rsidR="0027534C" w:rsidRPr="00181693" w:rsidRDefault="0027534C" w:rsidP="000D0272">
            <w:pPr>
              <w:rPr>
                <w:rFonts w:cstheme="minorHAnsi"/>
                <w:i/>
                <w:sz w:val="24"/>
                <w:szCs w:val="24"/>
              </w:rPr>
            </w:pPr>
            <w:r w:rsidRPr="00181693">
              <w:rPr>
                <w:rFonts w:cstheme="minorHAnsi"/>
                <w:i/>
                <w:sz w:val="24"/>
                <w:szCs w:val="24"/>
              </w:rPr>
              <w:t xml:space="preserve">How often is </w:t>
            </w:r>
            <w:r w:rsidRPr="00181693">
              <w:rPr>
                <w:rFonts w:cstheme="minorHAnsi"/>
                <w:i/>
                <w:sz w:val="24"/>
                <w:szCs w:val="24"/>
              </w:rPr>
              <w:lastRenderedPageBreak/>
              <w:t>evaluation performed?</w:t>
            </w:r>
          </w:p>
        </w:tc>
      </w:tr>
      <w:tr w:rsidR="0027534C" w:rsidRPr="00832D3E" w:rsidTr="000D0272">
        <w:trPr>
          <w:trHeight w:val="970"/>
        </w:trPr>
        <w:tc>
          <w:tcPr>
            <w:tcW w:w="3258" w:type="dxa"/>
          </w:tcPr>
          <w:p w:rsidR="0027534C" w:rsidRPr="00181693" w:rsidRDefault="0027534C" w:rsidP="000D0272">
            <w:pPr>
              <w:rPr>
                <w:rFonts w:cstheme="minorHAnsi"/>
                <w:i/>
                <w:sz w:val="24"/>
                <w:szCs w:val="24"/>
              </w:rPr>
            </w:pPr>
            <w:r w:rsidRPr="00181693">
              <w:rPr>
                <w:rFonts w:cstheme="minorHAnsi"/>
                <w:i/>
                <w:sz w:val="24"/>
                <w:szCs w:val="24"/>
              </w:rPr>
              <w:lastRenderedPageBreak/>
              <w:t>Case Presentations</w:t>
            </w:r>
          </w:p>
        </w:tc>
        <w:tc>
          <w:tcPr>
            <w:tcW w:w="2250" w:type="dxa"/>
          </w:tcPr>
          <w:p w:rsidR="0027534C" w:rsidRPr="00181693" w:rsidRDefault="0027534C" w:rsidP="000D0272">
            <w:pPr>
              <w:rPr>
                <w:rFonts w:cstheme="minorHAnsi"/>
                <w:sz w:val="24"/>
                <w:szCs w:val="24"/>
              </w:rPr>
            </w:pPr>
            <w:r w:rsidRPr="00181693">
              <w:rPr>
                <w:rFonts w:cstheme="minorHAnsi"/>
                <w:sz w:val="24"/>
                <w:szCs w:val="24"/>
              </w:rPr>
              <w:t>Monthly (episodically)</w:t>
            </w:r>
          </w:p>
        </w:tc>
        <w:tc>
          <w:tcPr>
            <w:tcW w:w="3240" w:type="dxa"/>
          </w:tcPr>
          <w:p w:rsidR="0027534C" w:rsidRPr="00181693" w:rsidRDefault="0027534C" w:rsidP="000D0272">
            <w:pPr>
              <w:rPr>
                <w:rFonts w:cstheme="minorHAnsi"/>
                <w:sz w:val="24"/>
                <w:szCs w:val="24"/>
              </w:rPr>
            </w:pPr>
            <w:r w:rsidRPr="00181693">
              <w:rPr>
                <w:rFonts w:cstheme="minorHAnsi"/>
                <w:sz w:val="24"/>
                <w:szCs w:val="24"/>
              </w:rPr>
              <w:t>A-OPTIC Case Presentation Rubric</w:t>
            </w:r>
          </w:p>
          <w:p w:rsidR="0027534C" w:rsidRPr="00181693" w:rsidRDefault="0027534C" w:rsidP="000D0272">
            <w:pPr>
              <w:rPr>
                <w:rFonts w:cstheme="minorHAnsi"/>
                <w:sz w:val="24"/>
                <w:szCs w:val="24"/>
              </w:rPr>
            </w:pPr>
          </w:p>
        </w:tc>
        <w:tc>
          <w:tcPr>
            <w:tcW w:w="2250" w:type="dxa"/>
          </w:tcPr>
          <w:p w:rsidR="0027534C" w:rsidRPr="00181693" w:rsidRDefault="0027534C" w:rsidP="000D0272">
            <w:pPr>
              <w:rPr>
                <w:rFonts w:cstheme="minorHAnsi"/>
                <w:sz w:val="24"/>
                <w:szCs w:val="24"/>
              </w:rPr>
            </w:pPr>
            <w:r w:rsidRPr="00181693">
              <w:rPr>
                <w:rFonts w:cstheme="minorHAnsi"/>
                <w:sz w:val="24"/>
                <w:szCs w:val="24"/>
              </w:rPr>
              <w:t>Program Director; Supervising Faculty</w:t>
            </w:r>
          </w:p>
        </w:tc>
        <w:tc>
          <w:tcPr>
            <w:tcW w:w="2178" w:type="dxa"/>
          </w:tcPr>
          <w:p w:rsidR="0027534C" w:rsidRPr="00655DA3" w:rsidRDefault="0027534C" w:rsidP="000D0272">
            <w:pPr>
              <w:rPr>
                <w:rFonts w:eastAsia="Times New Roman" w:cstheme="minorHAnsi"/>
                <w:color w:val="000000"/>
                <w:sz w:val="24"/>
                <w:szCs w:val="24"/>
              </w:rPr>
            </w:pPr>
            <w:r w:rsidRPr="00181693">
              <w:rPr>
                <w:rFonts w:cstheme="minorHAnsi"/>
                <w:sz w:val="24"/>
                <w:szCs w:val="24"/>
              </w:rPr>
              <w:t xml:space="preserve">Monthly; </w:t>
            </w:r>
            <w:r w:rsidRPr="00181693">
              <w:rPr>
                <w:rFonts w:eastAsia="Times New Roman" w:cstheme="minorHAnsi"/>
                <w:color w:val="000000"/>
                <w:sz w:val="24"/>
                <w:szCs w:val="24"/>
              </w:rPr>
              <w:t xml:space="preserve">Reflected in Semi-Annual Evaluation </w:t>
            </w:r>
          </w:p>
        </w:tc>
      </w:tr>
      <w:tr w:rsidR="0027534C" w:rsidRPr="00832D3E" w:rsidTr="000D0272">
        <w:trPr>
          <w:trHeight w:val="1330"/>
        </w:trPr>
        <w:tc>
          <w:tcPr>
            <w:tcW w:w="3258" w:type="dxa"/>
            <w:vMerge w:val="restart"/>
            <w:shd w:val="clear" w:color="auto" w:fill="EEECE1" w:themeFill="background2"/>
            <w:hideMark/>
          </w:tcPr>
          <w:p w:rsidR="0027534C" w:rsidRPr="00181693" w:rsidRDefault="0027534C" w:rsidP="000D0272">
            <w:pPr>
              <w:rPr>
                <w:rFonts w:eastAsia="Times New Roman" w:cstheme="minorHAnsi"/>
                <w:i/>
                <w:iCs/>
                <w:color w:val="000000"/>
                <w:sz w:val="24"/>
                <w:szCs w:val="24"/>
              </w:rPr>
            </w:pPr>
            <w:r w:rsidRPr="00181693">
              <w:rPr>
                <w:rFonts w:eastAsia="Times New Roman" w:cstheme="minorHAnsi"/>
                <w:i/>
                <w:iCs/>
                <w:color w:val="000000"/>
                <w:sz w:val="24"/>
                <w:szCs w:val="24"/>
              </w:rPr>
              <w:t>Rounds to discuss diagnosis and management for both in-and post- hospitalization with teaching by supervising faculty</w:t>
            </w:r>
          </w:p>
          <w:p w:rsidR="0027534C" w:rsidRPr="00181693" w:rsidRDefault="0027534C" w:rsidP="000D0272">
            <w:pPr>
              <w:rPr>
                <w:rFonts w:eastAsia="Times New Roman" w:cstheme="minorHAnsi"/>
                <w:i/>
                <w:iCs/>
                <w:color w:val="000000"/>
                <w:sz w:val="24"/>
                <w:szCs w:val="24"/>
              </w:rPr>
            </w:pPr>
            <w:r w:rsidRPr="00181693">
              <w:rPr>
                <w:rFonts w:eastAsia="Times New Roman" w:cstheme="minorHAnsi"/>
                <w:i/>
                <w:iCs/>
                <w:color w:val="000000"/>
                <w:sz w:val="24"/>
                <w:szCs w:val="24"/>
              </w:rPr>
              <w:t> </w:t>
            </w:r>
          </w:p>
          <w:p w:rsidR="0027534C" w:rsidRPr="00181693" w:rsidRDefault="0027534C" w:rsidP="000D0272">
            <w:pPr>
              <w:rPr>
                <w:rFonts w:eastAsia="Times New Roman" w:cstheme="minorHAnsi"/>
                <w:i/>
                <w:iCs/>
                <w:color w:val="000000"/>
                <w:sz w:val="24"/>
                <w:szCs w:val="24"/>
              </w:rPr>
            </w:pPr>
            <w:r w:rsidRPr="00181693">
              <w:rPr>
                <w:rFonts w:eastAsia="Times New Roman" w:cstheme="minorHAnsi"/>
                <w:i/>
                <w:iCs/>
                <w:color w:val="000000"/>
                <w:sz w:val="24"/>
                <w:szCs w:val="24"/>
              </w:rPr>
              <w:t> </w:t>
            </w:r>
          </w:p>
          <w:p w:rsidR="0027534C" w:rsidRPr="00181693" w:rsidRDefault="0027534C" w:rsidP="000D0272">
            <w:pPr>
              <w:rPr>
                <w:rFonts w:eastAsia="Times New Roman" w:cstheme="minorHAnsi"/>
                <w:i/>
                <w:iCs/>
                <w:color w:val="000000"/>
                <w:sz w:val="24"/>
                <w:szCs w:val="24"/>
              </w:rPr>
            </w:pPr>
            <w:r w:rsidRPr="00181693">
              <w:rPr>
                <w:rFonts w:eastAsia="Times New Roman" w:cstheme="minorHAnsi"/>
                <w:i/>
                <w:iCs/>
                <w:color w:val="000000"/>
                <w:sz w:val="24"/>
                <w:szCs w:val="24"/>
              </w:rPr>
              <w:t> </w:t>
            </w:r>
          </w:p>
        </w:tc>
        <w:tc>
          <w:tcPr>
            <w:tcW w:w="2250" w:type="dxa"/>
            <w:vMerge w:val="restart"/>
            <w:shd w:val="clear" w:color="auto" w:fill="EEECE1" w:themeFill="background2"/>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 xml:space="preserve">Monthly (longitudinally) </w:t>
            </w:r>
          </w:p>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 </w:t>
            </w:r>
          </w:p>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 </w:t>
            </w:r>
          </w:p>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 </w:t>
            </w:r>
          </w:p>
        </w:tc>
        <w:tc>
          <w:tcPr>
            <w:tcW w:w="3240" w:type="dxa"/>
            <w:shd w:val="clear" w:color="auto" w:fill="EEECE1" w:themeFill="background2"/>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Chart Stimulated Recall Oral Examinations (CSR)</w:t>
            </w:r>
          </w:p>
        </w:tc>
        <w:tc>
          <w:tcPr>
            <w:tcW w:w="2250" w:type="dxa"/>
            <w:shd w:val="clear" w:color="auto" w:fill="EEECE1" w:themeFill="background2"/>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Supervising Faculty</w:t>
            </w:r>
          </w:p>
        </w:tc>
        <w:tc>
          <w:tcPr>
            <w:tcW w:w="2178" w:type="dxa"/>
            <w:shd w:val="clear" w:color="auto" w:fill="EEECE1" w:themeFill="background2"/>
            <w:hideMark/>
          </w:tcPr>
          <w:p w:rsidR="0027534C" w:rsidRPr="00655DA3" w:rsidRDefault="0027534C" w:rsidP="000D0272">
            <w:pPr>
              <w:rPr>
                <w:rFonts w:eastAsia="Times New Roman" w:cstheme="minorHAnsi"/>
                <w:sz w:val="24"/>
                <w:szCs w:val="24"/>
              </w:rPr>
            </w:pPr>
            <w:r w:rsidRPr="00181693">
              <w:rPr>
                <w:rFonts w:eastAsia="Times New Roman" w:cstheme="minorHAnsi"/>
                <w:sz w:val="24"/>
                <w:szCs w:val="24"/>
              </w:rPr>
              <w:t>Weekly; Reflected monthly in Evaluation of Resident</w:t>
            </w:r>
          </w:p>
        </w:tc>
      </w:tr>
      <w:tr w:rsidR="0027534C" w:rsidRPr="00832D3E" w:rsidTr="000D0272">
        <w:trPr>
          <w:trHeight w:val="444"/>
        </w:trPr>
        <w:tc>
          <w:tcPr>
            <w:tcW w:w="3258" w:type="dxa"/>
            <w:vMerge/>
            <w:shd w:val="clear" w:color="auto" w:fill="EEECE1" w:themeFill="background2"/>
            <w:hideMark/>
          </w:tcPr>
          <w:p w:rsidR="0027534C" w:rsidRPr="00181693" w:rsidRDefault="0027534C" w:rsidP="000D0272">
            <w:pPr>
              <w:rPr>
                <w:rFonts w:eastAsia="Times New Roman" w:cstheme="minorHAnsi"/>
                <w:i/>
                <w:iCs/>
                <w:color w:val="000000"/>
                <w:sz w:val="24"/>
                <w:szCs w:val="24"/>
              </w:rPr>
            </w:pPr>
          </w:p>
        </w:tc>
        <w:tc>
          <w:tcPr>
            <w:tcW w:w="2250" w:type="dxa"/>
            <w:vMerge/>
            <w:shd w:val="clear" w:color="auto" w:fill="EEECE1" w:themeFill="background2"/>
            <w:hideMark/>
          </w:tcPr>
          <w:p w:rsidR="0027534C" w:rsidRPr="00181693" w:rsidRDefault="0027534C" w:rsidP="000D0272">
            <w:pPr>
              <w:rPr>
                <w:rFonts w:eastAsia="Times New Roman" w:cstheme="minorHAnsi"/>
                <w:color w:val="000000"/>
                <w:sz w:val="24"/>
                <w:szCs w:val="24"/>
              </w:rPr>
            </w:pPr>
          </w:p>
        </w:tc>
        <w:tc>
          <w:tcPr>
            <w:tcW w:w="3240" w:type="dxa"/>
            <w:shd w:val="clear" w:color="auto" w:fill="EEECE1" w:themeFill="background2"/>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Procedure Log</w:t>
            </w:r>
          </w:p>
        </w:tc>
        <w:tc>
          <w:tcPr>
            <w:tcW w:w="2250" w:type="dxa"/>
            <w:shd w:val="clear" w:color="auto" w:fill="EEECE1" w:themeFill="background2"/>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Program Director</w:t>
            </w:r>
          </w:p>
        </w:tc>
        <w:tc>
          <w:tcPr>
            <w:tcW w:w="2178" w:type="dxa"/>
            <w:shd w:val="clear" w:color="auto" w:fill="EEECE1" w:themeFill="background2"/>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 xml:space="preserve">Quarterly; Reflected in Semi-Annual Evaluation </w:t>
            </w:r>
          </w:p>
          <w:p w:rsidR="0027534C" w:rsidRPr="00181693" w:rsidRDefault="0027534C" w:rsidP="000D0272">
            <w:pPr>
              <w:rPr>
                <w:rFonts w:eastAsia="Times New Roman" w:cstheme="minorHAnsi"/>
                <w:color w:val="000000"/>
                <w:sz w:val="24"/>
                <w:szCs w:val="24"/>
              </w:rPr>
            </w:pPr>
          </w:p>
        </w:tc>
      </w:tr>
      <w:tr w:rsidR="0027534C" w:rsidRPr="00832D3E" w:rsidTr="000D0272">
        <w:trPr>
          <w:trHeight w:val="408"/>
        </w:trPr>
        <w:tc>
          <w:tcPr>
            <w:tcW w:w="3258" w:type="dxa"/>
            <w:vMerge/>
            <w:shd w:val="clear" w:color="auto" w:fill="EEECE1" w:themeFill="background2"/>
            <w:hideMark/>
          </w:tcPr>
          <w:p w:rsidR="0027534C" w:rsidRPr="00181693" w:rsidRDefault="0027534C" w:rsidP="000D0272">
            <w:pPr>
              <w:rPr>
                <w:rFonts w:eastAsia="Times New Roman" w:cstheme="minorHAnsi"/>
                <w:i/>
                <w:iCs/>
                <w:color w:val="000000"/>
                <w:sz w:val="24"/>
                <w:szCs w:val="24"/>
              </w:rPr>
            </w:pPr>
          </w:p>
        </w:tc>
        <w:tc>
          <w:tcPr>
            <w:tcW w:w="2250" w:type="dxa"/>
            <w:vMerge/>
            <w:shd w:val="clear" w:color="auto" w:fill="EEECE1" w:themeFill="background2"/>
            <w:hideMark/>
          </w:tcPr>
          <w:p w:rsidR="0027534C" w:rsidRPr="00181693" w:rsidRDefault="0027534C" w:rsidP="000D0272">
            <w:pPr>
              <w:rPr>
                <w:rFonts w:eastAsia="Times New Roman" w:cstheme="minorHAnsi"/>
                <w:color w:val="000000"/>
                <w:sz w:val="24"/>
                <w:szCs w:val="24"/>
              </w:rPr>
            </w:pPr>
          </w:p>
        </w:tc>
        <w:tc>
          <w:tcPr>
            <w:tcW w:w="3240" w:type="dxa"/>
            <w:shd w:val="clear" w:color="auto" w:fill="EEECE1" w:themeFill="background2"/>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H&amp;P Review</w:t>
            </w:r>
          </w:p>
        </w:tc>
        <w:tc>
          <w:tcPr>
            <w:tcW w:w="2250" w:type="dxa"/>
            <w:shd w:val="clear" w:color="auto" w:fill="EEECE1" w:themeFill="background2"/>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Supervising Faculty</w:t>
            </w:r>
          </w:p>
        </w:tc>
        <w:tc>
          <w:tcPr>
            <w:tcW w:w="2178" w:type="dxa"/>
            <w:shd w:val="clear" w:color="auto" w:fill="EEECE1" w:themeFill="background2"/>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Weekly; Reflected monthly in Evaluation of Resident</w:t>
            </w:r>
          </w:p>
          <w:p w:rsidR="0027534C" w:rsidRPr="00181693" w:rsidRDefault="0027534C" w:rsidP="000D0272">
            <w:pPr>
              <w:rPr>
                <w:rFonts w:eastAsia="Times New Roman" w:cstheme="minorHAnsi"/>
                <w:color w:val="000000"/>
                <w:sz w:val="24"/>
                <w:szCs w:val="24"/>
              </w:rPr>
            </w:pPr>
          </w:p>
        </w:tc>
      </w:tr>
      <w:tr w:rsidR="0027534C" w:rsidRPr="00832D3E" w:rsidTr="000D0272">
        <w:trPr>
          <w:trHeight w:val="629"/>
        </w:trPr>
        <w:tc>
          <w:tcPr>
            <w:tcW w:w="3258" w:type="dxa"/>
            <w:vMerge/>
            <w:shd w:val="clear" w:color="auto" w:fill="EEECE1" w:themeFill="background2"/>
            <w:hideMark/>
          </w:tcPr>
          <w:p w:rsidR="0027534C" w:rsidRPr="00181693" w:rsidRDefault="0027534C" w:rsidP="000D0272">
            <w:pPr>
              <w:rPr>
                <w:rFonts w:eastAsia="Times New Roman" w:cstheme="minorHAnsi"/>
                <w:i/>
                <w:iCs/>
                <w:color w:val="000000"/>
                <w:sz w:val="24"/>
                <w:szCs w:val="24"/>
              </w:rPr>
            </w:pPr>
          </w:p>
        </w:tc>
        <w:tc>
          <w:tcPr>
            <w:tcW w:w="2250" w:type="dxa"/>
            <w:vMerge/>
            <w:shd w:val="clear" w:color="auto" w:fill="EEECE1" w:themeFill="background2"/>
            <w:hideMark/>
          </w:tcPr>
          <w:p w:rsidR="0027534C" w:rsidRPr="00181693" w:rsidRDefault="0027534C" w:rsidP="000D0272">
            <w:pPr>
              <w:rPr>
                <w:rFonts w:eastAsia="Times New Roman" w:cstheme="minorHAnsi"/>
                <w:color w:val="000000"/>
                <w:sz w:val="24"/>
                <w:szCs w:val="24"/>
              </w:rPr>
            </w:pPr>
          </w:p>
        </w:tc>
        <w:tc>
          <w:tcPr>
            <w:tcW w:w="3240" w:type="dxa"/>
            <w:shd w:val="clear" w:color="auto" w:fill="EEECE1" w:themeFill="background2"/>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Tracking of patient outcomes using EBM guidelines</w:t>
            </w:r>
          </w:p>
          <w:p w:rsidR="0027534C" w:rsidRPr="00181693" w:rsidRDefault="0027534C" w:rsidP="000D0272">
            <w:pPr>
              <w:rPr>
                <w:rFonts w:eastAsia="Times New Roman" w:cstheme="minorHAnsi"/>
                <w:color w:val="000000"/>
                <w:sz w:val="24"/>
                <w:szCs w:val="24"/>
              </w:rPr>
            </w:pPr>
          </w:p>
        </w:tc>
        <w:tc>
          <w:tcPr>
            <w:tcW w:w="2250" w:type="dxa"/>
            <w:shd w:val="clear" w:color="auto" w:fill="EEECE1" w:themeFill="background2"/>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Program Director</w:t>
            </w:r>
          </w:p>
        </w:tc>
        <w:tc>
          <w:tcPr>
            <w:tcW w:w="2178" w:type="dxa"/>
            <w:shd w:val="clear" w:color="auto" w:fill="EEECE1" w:themeFill="background2"/>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 xml:space="preserve">Quarterly; Reflected in Semi-Annual Evaluation </w:t>
            </w:r>
          </w:p>
          <w:p w:rsidR="0027534C" w:rsidRPr="00181693" w:rsidRDefault="0027534C" w:rsidP="000D0272">
            <w:pPr>
              <w:rPr>
                <w:rFonts w:eastAsia="Times New Roman" w:cstheme="minorHAnsi"/>
                <w:color w:val="000000"/>
                <w:sz w:val="24"/>
                <w:szCs w:val="24"/>
              </w:rPr>
            </w:pPr>
          </w:p>
        </w:tc>
      </w:tr>
      <w:tr w:rsidR="0027534C" w:rsidRPr="00832D3E" w:rsidTr="000D0272">
        <w:trPr>
          <w:trHeight w:val="1241"/>
        </w:trPr>
        <w:tc>
          <w:tcPr>
            <w:tcW w:w="3258" w:type="dxa"/>
            <w:hideMark/>
          </w:tcPr>
          <w:p w:rsidR="0027534C" w:rsidRPr="00181693" w:rsidRDefault="0027534C" w:rsidP="000D0272">
            <w:pPr>
              <w:rPr>
                <w:rFonts w:eastAsia="Times New Roman" w:cstheme="minorHAnsi"/>
                <w:i/>
                <w:iCs/>
                <w:color w:val="000000"/>
                <w:sz w:val="24"/>
                <w:szCs w:val="24"/>
              </w:rPr>
            </w:pPr>
            <w:r w:rsidRPr="00181693">
              <w:rPr>
                <w:rFonts w:eastAsia="Times New Roman" w:cstheme="minorHAnsi"/>
                <w:i/>
                <w:iCs/>
                <w:color w:val="000000"/>
                <w:sz w:val="24"/>
                <w:szCs w:val="24"/>
              </w:rPr>
              <w:t>Ambulatory Teaching in the Continuity of Care Clinic</w:t>
            </w:r>
          </w:p>
        </w:tc>
        <w:tc>
          <w:tcPr>
            <w:tcW w:w="2250" w:type="dxa"/>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All Continuity Clinic Days</w:t>
            </w:r>
          </w:p>
        </w:tc>
        <w:tc>
          <w:tcPr>
            <w:tcW w:w="3240" w:type="dxa"/>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Continuity Clinic Evaluation</w:t>
            </w:r>
          </w:p>
        </w:tc>
        <w:tc>
          <w:tcPr>
            <w:tcW w:w="2250" w:type="dxa"/>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Continuity Clinic Supervisor</w:t>
            </w:r>
          </w:p>
        </w:tc>
        <w:tc>
          <w:tcPr>
            <w:tcW w:w="2178" w:type="dxa"/>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Every assigned clinic day; Refle</w:t>
            </w:r>
            <w:r>
              <w:rPr>
                <w:rFonts w:eastAsia="Times New Roman" w:cstheme="minorHAnsi"/>
                <w:color w:val="000000"/>
                <w:sz w:val="24"/>
                <w:szCs w:val="24"/>
              </w:rPr>
              <w:t>cted in Semi-Annual Evaluation</w:t>
            </w:r>
          </w:p>
        </w:tc>
      </w:tr>
      <w:tr w:rsidR="0027534C" w:rsidRPr="00832D3E" w:rsidTr="000D0272">
        <w:trPr>
          <w:trHeight w:val="2510"/>
        </w:trPr>
        <w:tc>
          <w:tcPr>
            <w:tcW w:w="3258" w:type="dxa"/>
            <w:shd w:val="clear" w:color="auto" w:fill="EEECE1" w:themeFill="background2"/>
            <w:hideMark/>
          </w:tcPr>
          <w:p w:rsidR="0027534C" w:rsidRPr="00181693" w:rsidRDefault="0027534C" w:rsidP="000D0272">
            <w:pPr>
              <w:rPr>
                <w:rFonts w:eastAsia="Times New Roman" w:cstheme="minorHAnsi"/>
                <w:i/>
                <w:iCs/>
                <w:sz w:val="24"/>
                <w:szCs w:val="24"/>
              </w:rPr>
            </w:pPr>
            <w:r w:rsidRPr="00181693">
              <w:rPr>
                <w:rFonts w:eastAsia="Times New Roman" w:cstheme="minorHAnsi"/>
                <w:i/>
                <w:iCs/>
                <w:sz w:val="24"/>
                <w:szCs w:val="24"/>
              </w:rPr>
              <w:lastRenderedPageBreak/>
              <w:t>Delivery of Formal Didactic Presentations:</w:t>
            </w:r>
          </w:p>
          <w:p w:rsidR="0027534C" w:rsidRPr="00181693" w:rsidRDefault="0027534C"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Lectures</w:t>
            </w:r>
          </w:p>
          <w:p w:rsidR="0027534C" w:rsidRPr="00181693" w:rsidRDefault="0027534C"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Morning Report</w:t>
            </w:r>
          </w:p>
          <w:p w:rsidR="0027534C" w:rsidRPr="00181693" w:rsidRDefault="0027534C"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Workshops</w:t>
            </w:r>
          </w:p>
          <w:p w:rsidR="0027534C" w:rsidRPr="00181693" w:rsidRDefault="0027534C"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Board review sessions</w:t>
            </w:r>
          </w:p>
          <w:p w:rsidR="0027534C" w:rsidRPr="003177B7" w:rsidRDefault="0027534C"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Research Methods/ Journal Club</w:t>
            </w:r>
          </w:p>
        </w:tc>
        <w:tc>
          <w:tcPr>
            <w:tcW w:w="2250" w:type="dxa"/>
            <w:shd w:val="clear" w:color="auto" w:fill="EEECE1" w:themeFill="background2"/>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Monthly</w:t>
            </w:r>
          </w:p>
        </w:tc>
        <w:tc>
          <w:tcPr>
            <w:tcW w:w="3240" w:type="dxa"/>
            <w:shd w:val="clear" w:color="auto" w:fill="EEECE1" w:themeFill="background2"/>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Lecture Rubric</w:t>
            </w:r>
          </w:p>
        </w:tc>
        <w:tc>
          <w:tcPr>
            <w:tcW w:w="2250" w:type="dxa"/>
            <w:shd w:val="clear" w:color="auto" w:fill="EEECE1" w:themeFill="background2"/>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Program Director; Supervising Faculty; Faculty; other attendees (med students, residents)</w:t>
            </w:r>
          </w:p>
        </w:tc>
        <w:tc>
          <w:tcPr>
            <w:tcW w:w="2178" w:type="dxa"/>
            <w:shd w:val="clear" w:color="auto" w:fill="EEECE1" w:themeFill="background2"/>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Monthly; Reflected in Semi-Annual Evaluation</w:t>
            </w:r>
          </w:p>
        </w:tc>
      </w:tr>
      <w:tr w:rsidR="0027534C" w:rsidRPr="00832D3E" w:rsidTr="000D0272">
        <w:trPr>
          <w:trHeight w:val="710"/>
        </w:trPr>
        <w:tc>
          <w:tcPr>
            <w:tcW w:w="3258" w:type="dxa"/>
            <w:vMerge w:val="restart"/>
            <w:hideMark/>
          </w:tcPr>
          <w:p w:rsidR="0027534C" w:rsidRPr="00181693" w:rsidRDefault="0027534C" w:rsidP="000D0272">
            <w:pPr>
              <w:rPr>
                <w:rFonts w:eastAsia="Times New Roman" w:cstheme="minorHAnsi"/>
                <w:i/>
                <w:iCs/>
                <w:sz w:val="24"/>
                <w:szCs w:val="24"/>
              </w:rPr>
            </w:pPr>
            <w:r w:rsidRPr="00181693">
              <w:rPr>
                <w:rFonts w:eastAsia="Times New Roman" w:cstheme="minorHAnsi"/>
                <w:i/>
                <w:iCs/>
                <w:sz w:val="24"/>
                <w:szCs w:val="24"/>
              </w:rPr>
              <w:t>Participation in Formal Didactic Presentations:</w:t>
            </w:r>
          </w:p>
          <w:p w:rsidR="0027534C" w:rsidRPr="00181693" w:rsidRDefault="0027534C"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Local Lectures</w:t>
            </w:r>
          </w:p>
          <w:p w:rsidR="0027534C" w:rsidRPr="00181693" w:rsidRDefault="0027534C"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Morning Report</w:t>
            </w:r>
          </w:p>
          <w:p w:rsidR="0027534C" w:rsidRPr="00181693" w:rsidRDefault="0027534C"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Workshops</w:t>
            </w:r>
          </w:p>
          <w:p w:rsidR="0027534C" w:rsidRPr="00181693" w:rsidRDefault="0027534C"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Board review sessions</w:t>
            </w:r>
          </w:p>
          <w:p w:rsidR="0027534C" w:rsidRPr="00181693" w:rsidRDefault="0027534C"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Research Methods/ Journal Club</w:t>
            </w:r>
          </w:p>
          <w:p w:rsidR="0027534C" w:rsidRPr="00181693" w:rsidRDefault="0027534C"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AOPTIC Live OMM</w:t>
            </w:r>
          </w:p>
          <w:p w:rsidR="0027534C" w:rsidRPr="00181693" w:rsidRDefault="0027534C"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A-OPTIC Modules</w:t>
            </w:r>
          </w:p>
          <w:p w:rsidR="0027534C" w:rsidRPr="00181693" w:rsidRDefault="0027534C" w:rsidP="000D0272">
            <w:pPr>
              <w:rPr>
                <w:rFonts w:eastAsia="Times New Roman" w:cstheme="minorHAnsi"/>
                <w:i/>
                <w:iCs/>
                <w:sz w:val="24"/>
                <w:szCs w:val="24"/>
              </w:rPr>
            </w:pPr>
            <w:r w:rsidRPr="00181693">
              <w:rPr>
                <w:rFonts w:eastAsia="Times New Roman" w:cstheme="minorHAnsi"/>
                <w:i/>
                <w:iCs/>
                <w:sz w:val="24"/>
                <w:szCs w:val="24"/>
              </w:rPr>
              <w:t> </w:t>
            </w:r>
          </w:p>
          <w:p w:rsidR="0027534C" w:rsidRPr="00181693" w:rsidRDefault="0027534C" w:rsidP="000D0272">
            <w:pPr>
              <w:rPr>
                <w:rFonts w:eastAsia="Times New Roman" w:cstheme="minorHAnsi"/>
                <w:i/>
                <w:iCs/>
                <w:sz w:val="24"/>
                <w:szCs w:val="24"/>
              </w:rPr>
            </w:pPr>
            <w:r w:rsidRPr="00181693">
              <w:rPr>
                <w:rFonts w:eastAsia="Times New Roman" w:cstheme="minorHAnsi"/>
                <w:i/>
                <w:iCs/>
                <w:color w:val="000000"/>
                <w:sz w:val="24"/>
                <w:szCs w:val="24"/>
              </w:rPr>
              <w:t> </w:t>
            </w:r>
          </w:p>
        </w:tc>
        <w:tc>
          <w:tcPr>
            <w:tcW w:w="2250" w:type="dxa"/>
            <w:vMerge w:val="restart"/>
            <w:hideMark/>
          </w:tcPr>
          <w:p w:rsidR="0027534C" w:rsidRPr="00181693" w:rsidRDefault="0027534C" w:rsidP="000D0272">
            <w:pPr>
              <w:rPr>
                <w:rFonts w:eastAsia="Times New Roman" w:cstheme="minorHAnsi"/>
                <w:sz w:val="24"/>
                <w:szCs w:val="24"/>
              </w:rPr>
            </w:pPr>
            <w:r>
              <w:rPr>
                <w:rFonts w:eastAsia="Times New Roman" w:cstheme="minorHAnsi"/>
                <w:sz w:val="24"/>
                <w:szCs w:val="24"/>
              </w:rPr>
              <w:t>Daily</w:t>
            </w:r>
          </w:p>
          <w:p w:rsidR="0027534C" w:rsidRPr="00181693" w:rsidRDefault="0027534C" w:rsidP="000D0272">
            <w:pPr>
              <w:rPr>
                <w:rFonts w:eastAsia="Times New Roman" w:cstheme="minorHAnsi"/>
                <w:sz w:val="24"/>
                <w:szCs w:val="24"/>
              </w:rPr>
            </w:pPr>
            <w:r w:rsidRPr="00181693">
              <w:rPr>
                <w:rFonts w:eastAsia="Times New Roman" w:cstheme="minorHAnsi"/>
                <w:sz w:val="24"/>
                <w:szCs w:val="24"/>
              </w:rPr>
              <w:t> </w:t>
            </w:r>
          </w:p>
          <w:p w:rsidR="0027534C" w:rsidRPr="00181693" w:rsidRDefault="0027534C" w:rsidP="000D0272">
            <w:pPr>
              <w:rPr>
                <w:rFonts w:eastAsia="Times New Roman" w:cstheme="minorHAnsi"/>
                <w:sz w:val="24"/>
                <w:szCs w:val="24"/>
              </w:rPr>
            </w:pPr>
            <w:r w:rsidRPr="00181693">
              <w:rPr>
                <w:rFonts w:eastAsia="Times New Roman" w:cstheme="minorHAnsi"/>
                <w:sz w:val="24"/>
                <w:szCs w:val="24"/>
              </w:rPr>
              <w:t> </w:t>
            </w:r>
          </w:p>
          <w:p w:rsidR="0027534C" w:rsidRPr="00181693" w:rsidRDefault="0027534C" w:rsidP="000D0272">
            <w:pPr>
              <w:rPr>
                <w:rFonts w:eastAsia="Times New Roman" w:cstheme="minorHAnsi"/>
                <w:sz w:val="24"/>
                <w:szCs w:val="24"/>
              </w:rPr>
            </w:pPr>
            <w:r w:rsidRPr="00181693">
              <w:rPr>
                <w:rFonts w:eastAsia="Times New Roman" w:cstheme="minorHAnsi"/>
                <w:sz w:val="24"/>
                <w:szCs w:val="24"/>
              </w:rPr>
              <w:t> </w:t>
            </w:r>
          </w:p>
          <w:p w:rsidR="0027534C" w:rsidRPr="00181693" w:rsidRDefault="0027534C" w:rsidP="000D0272">
            <w:pPr>
              <w:rPr>
                <w:rFonts w:eastAsia="Times New Roman" w:cstheme="minorHAnsi"/>
                <w:sz w:val="24"/>
                <w:szCs w:val="24"/>
              </w:rPr>
            </w:pPr>
            <w:r w:rsidRPr="00181693">
              <w:rPr>
                <w:rFonts w:eastAsia="Times New Roman" w:cstheme="minorHAnsi"/>
                <w:sz w:val="24"/>
                <w:szCs w:val="24"/>
              </w:rPr>
              <w:t> </w:t>
            </w:r>
          </w:p>
          <w:p w:rsidR="0027534C" w:rsidRPr="00181693" w:rsidRDefault="0027534C" w:rsidP="000D0272">
            <w:pPr>
              <w:rPr>
                <w:rFonts w:eastAsia="Times New Roman" w:cstheme="minorHAnsi"/>
                <w:sz w:val="24"/>
                <w:szCs w:val="24"/>
              </w:rPr>
            </w:pPr>
            <w:r w:rsidRPr="00181693">
              <w:rPr>
                <w:rFonts w:eastAsia="Times New Roman" w:cstheme="minorHAnsi"/>
                <w:sz w:val="24"/>
                <w:szCs w:val="24"/>
              </w:rPr>
              <w:t> </w:t>
            </w:r>
          </w:p>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 </w:t>
            </w:r>
          </w:p>
          <w:p w:rsidR="0027534C" w:rsidRPr="00181693" w:rsidRDefault="0027534C" w:rsidP="000D0272">
            <w:pPr>
              <w:rPr>
                <w:rFonts w:eastAsia="Times New Roman" w:cstheme="minorHAnsi"/>
                <w:sz w:val="24"/>
                <w:szCs w:val="24"/>
              </w:rPr>
            </w:pPr>
            <w:r w:rsidRPr="00181693">
              <w:rPr>
                <w:rFonts w:eastAsia="Times New Roman" w:cstheme="minorHAnsi"/>
                <w:color w:val="000000"/>
                <w:sz w:val="24"/>
                <w:szCs w:val="24"/>
              </w:rPr>
              <w:t> </w:t>
            </w:r>
          </w:p>
        </w:tc>
        <w:tc>
          <w:tcPr>
            <w:tcW w:w="3240"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Participation</w:t>
            </w:r>
          </w:p>
        </w:tc>
        <w:tc>
          <w:tcPr>
            <w:tcW w:w="2250"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Program Director</w:t>
            </w:r>
          </w:p>
        </w:tc>
        <w:tc>
          <w:tcPr>
            <w:tcW w:w="2178" w:type="dxa"/>
            <w:hideMark/>
          </w:tcPr>
          <w:p w:rsidR="0027534C" w:rsidRPr="00181693" w:rsidRDefault="0027534C" w:rsidP="000D0272">
            <w:pPr>
              <w:rPr>
                <w:rFonts w:eastAsia="Times New Roman" w:cstheme="minorHAnsi"/>
                <w:sz w:val="24"/>
                <w:szCs w:val="24"/>
              </w:rPr>
            </w:pPr>
            <w:r>
              <w:rPr>
                <w:rFonts w:eastAsia="Times New Roman" w:cstheme="minorHAnsi"/>
                <w:sz w:val="24"/>
                <w:szCs w:val="24"/>
              </w:rPr>
              <w:t>Daily</w:t>
            </w:r>
            <w:r w:rsidRPr="00181693">
              <w:rPr>
                <w:rFonts w:eastAsia="Times New Roman" w:cstheme="minorHAnsi"/>
                <w:sz w:val="24"/>
                <w:szCs w:val="24"/>
              </w:rPr>
              <w:t>; Reflected in Semi-annual</w:t>
            </w:r>
            <w:r>
              <w:rPr>
                <w:rFonts w:eastAsia="Times New Roman" w:cstheme="minorHAnsi"/>
                <w:sz w:val="24"/>
                <w:szCs w:val="24"/>
              </w:rPr>
              <w:t xml:space="preserve"> Evaluation</w:t>
            </w:r>
          </w:p>
        </w:tc>
      </w:tr>
      <w:tr w:rsidR="0027534C" w:rsidRPr="00832D3E" w:rsidTr="000D0272">
        <w:trPr>
          <w:trHeight w:val="314"/>
        </w:trPr>
        <w:tc>
          <w:tcPr>
            <w:tcW w:w="3258" w:type="dxa"/>
            <w:vMerge/>
            <w:hideMark/>
          </w:tcPr>
          <w:p w:rsidR="0027534C" w:rsidRPr="00181693" w:rsidRDefault="0027534C" w:rsidP="000D0272">
            <w:pPr>
              <w:rPr>
                <w:rFonts w:eastAsia="Times New Roman" w:cstheme="minorHAnsi"/>
                <w:i/>
                <w:iCs/>
                <w:sz w:val="24"/>
                <w:szCs w:val="24"/>
              </w:rPr>
            </w:pPr>
          </w:p>
        </w:tc>
        <w:tc>
          <w:tcPr>
            <w:tcW w:w="2250" w:type="dxa"/>
            <w:vMerge/>
            <w:hideMark/>
          </w:tcPr>
          <w:p w:rsidR="0027534C" w:rsidRPr="00181693" w:rsidRDefault="0027534C" w:rsidP="000D0272">
            <w:pPr>
              <w:rPr>
                <w:rFonts w:eastAsia="Times New Roman" w:cstheme="minorHAnsi"/>
                <w:sz w:val="24"/>
                <w:szCs w:val="24"/>
              </w:rPr>
            </w:pPr>
          </w:p>
        </w:tc>
        <w:tc>
          <w:tcPr>
            <w:tcW w:w="3240"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In-Service Scores</w:t>
            </w:r>
          </w:p>
        </w:tc>
        <w:tc>
          <w:tcPr>
            <w:tcW w:w="2250"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 Program Director</w:t>
            </w:r>
          </w:p>
        </w:tc>
        <w:tc>
          <w:tcPr>
            <w:tcW w:w="2178"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 xml:space="preserve">Annually; Reflected in Annual Evaluation </w:t>
            </w:r>
          </w:p>
        </w:tc>
      </w:tr>
      <w:tr w:rsidR="0027534C" w:rsidRPr="00832D3E" w:rsidTr="000D0272">
        <w:trPr>
          <w:trHeight w:val="341"/>
        </w:trPr>
        <w:tc>
          <w:tcPr>
            <w:tcW w:w="3258" w:type="dxa"/>
            <w:vMerge/>
            <w:hideMark/>
          </w:tcPr>
          <w:p w:rsidR="0027534C" w:rsidRPr="00181693" w:rsidRDefault="0027534C" w:rsidP="000D0272">
            <w:pPr>
              <w:rPr>
                <w:rFonts w:eastAsia="Times New Roman" w:cstheme="minorHAnsi"/>
                <w:i/>
                <w:iCs/>
                <w:sz w:val="24"/>
                <w:szCs w:val="24"/>
              </w:rPr>
            </w:pPr>
          </w:p>
        </w:tc>
        <w:tc>
          <w:tcPr>
            <w:tcW w:w="2250" w:type="dxa"/>
            <w:vMerge/>
            <w:hideMark/>
          </w:tcPr>
          <w:p w:rsidR="0027534C" w:rsidRPr="00181693" w:rsidRDefault="0027534C" w:rsidP="000D0272">
            <w:pPr>
              <w:rPr>
                <w:rFonts w:eastAsia="Times New Roman" w:cstheme="minorHAnsi"/>
                <w:sz w:val="24"/>
                <w:szCs w:val="24"/>
              </w:rPr>
            </w:pPr>
          </w:p>
        </w:tc>
        <w:tc>
          <w:tcPr>
            <w:tcW w:w="3240"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Board Scores</w:t>
            </w:r>
          </w:p>
        </w:tc>
        <w:tc>
          <w:tcPr>
            <w:tcW w:w="2250"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 Program Director</w:t>
            </w:r>
          </w:p>
        </w:tc>
        <w:tc>
          <w:tcPr>
            <w:tcW w:w="2178"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Once during the course of training; Reflected o</w:t>
            </w:r>
            <w:r>
              <w:rPr>
                <w:rFonts w:eastAsia="Times New Roman" w:cstheme="minorHAnsi"/>
                <w:sz w:val="24"/>
                <w:szCs w:val="24"/>
              </w:rPr>
              <w:t xml:space="preserve">n Final Evaluation of Resident </w:t>
            </w:r>
          </w:p>
        </w:tc>
      </w:tr>
      <w:tr w:rsidR="0027534C" w:rsidRPr="00832D3E" w:rsidTr="000D0272">
        <w:trPr>
          <w:trHeight w:val="350"/>
        </w:trPr>
        <w:tc>
          <w:tcPr>
            <w:tcW w:w="3258" w:type="dxa"/>
            <w:vMerge/>
            <w:hideMark/>
          </w:tcPr>
          <w:p w:rsidR="0027534C" w:rsidRPr="00181693" w:rsidRDefault="0027534C" w:rsidP="000D0272">
            <w:pPr>
              <w:rPr>
                <w:rFonts w:eastAsia="Times New Roman" w:cstheme="minorHAnsi"/>
                <w:i/>
                <w:iCs/>
                <w:sz w:val="24"/>
                <w:szCs w:val="24"/>
              </w:rPr>
            </w:pPr>
          </w:p>
        </w:tc>
        <w:tc>
          <w:tcPr>
            <w:tcW w:w="2250" w:type="dxa"/>
            <w:vMerge/>
            <w:hideMark/>
          </w:tcPr>
          <w:p w:rsidR="0027534C" w:rsidRPr="00181693" w:rsidRDefault="0027534C" w:rsidP="000D0272">
            <w:pPr>
              <w:rPr>
                <w:rFonts w:eastAsia="Times New Roman" w:cstheme="minorHAnsi"/>
                <w:sz w:val="24"/>
                <w:szCs w:val="24"/>
              </w:rPr>
            </w:pPr>
          </w:p>
        </w:tc>
        <w:tc>
          <w:tcPr>
            <w:tcW w:w="3240"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COMLEX</w:t>
            </w:r>
          </w:p>
        </w:tc>
        <w:tc>
          <w:tcPr>
            <w:tcW w:w="2250"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 Program Director</w:t>
            </w:r>
          </w:p>
        </w:tc>
        <w:tc>
          <w:tcPr>
            <w:tcW w:w="2178"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 xml:space="preserve"> Annually during OGME-1; Promotion to OGME-2 is contingent </w:t>
            </w:r>
            <w:r>
              <w:rPr>
                <w:rFonts w:eastAsia="Times New Roman" w:cstheme="minorHAnsi"/>
                <w:sz w:val="24"/>
                <w:szCs w:val="24"/>
              </w:rPr>
              <w:t>upon resident passing this exam</w:t>
            </w:r>
          </w:p>
        </w:tc>
      </w:tr>
      <w:tr w:rsidR="0027534C" w:rsidRPr="00832D3E" w:rsidTr="000D0272">
        <w:trPr>
          <w:trHeight w:val="620"/>
        </w:trPr>
        <w:tc>
          <w:tcPr>
            <w:tcW w:w="3258" w:type="dxa"/>
            <w:vMerge/>
            <w:hideMark/>
          </w:tcPr>
          <w:p w:rsidR="0027534C" w:rsidRPr="00181693" w:rsidRDefault="0027534C" w:rsidP="000D0272">
            <w:pPr>
              <w:rPr>
                <w:rFonts w:eastAsia="Times New Roman" w:cstheme="minorHAnsi"/>
                <w:i/>
                <w:iCs/>
                <w:sz w:val="24"/>
                <w:szCs w:val="24"/>
              </w:rPr>
            </w:pPr>
          </w:p>
        </w:tc>
        <w:tc>
          <w:tcPr>
            <w:tcW w:w="2250" w:type="dxa"/>
            <w:vMerge/>
            <w:hideMark/>
          </w:tcPr>
          <w:p w:rsidR="0027534C" w:rsidRPr="00181693" w:rsidRDefault="0027534C" w:rsidP="000D0272">
            <w:pPr>
              <w:rPr>
                <w:rFonts w:eastAsia="Times New Roman" w:cstheme="minorHAnsi"/>
                <w:sz w:val="24"/>
                <w:szCs w:val="24"/>
              </w:rPr>
            </w:pPr>
          </w:p>
        </w:tc>
        <w:tc>
          <w:tcPr>
            <w:tcW w:w="3240"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Chart Stimulated Recall Oral Examinations (CSR)</w:t>
            </w:r>
          </w:p>
        </w:tc>
        <w:tc>
          <w:tcPr>
            <w:tcW w:w="2250"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 Supervising Faculty</w:t>
            </w:r>
          </w:p>
        </w:tc>
        <w:tc>
          <w:tcPr>
            <w:tcW w:w="2178"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 xml:space="preserve">Weekly; Reflected monthly in </w:t>
            </w:r>
            <w:r>
              <w:rPr>
                <w:rFonts w:eastAsia="Times New Roman" w:cstheme="minorHAnsi"/>
                <w:sz w:val="24"/>
                <w:szCs w:val="24"/>
              </w:rPr>
              <w:t>Evaluation of Resident</w:t>
            </w:r>
          </w:p>
        </w:tc>
      </w:tr>
      <w:tr w:rsidR="0027534C" w:rsidRPr="00832D3E" w:rsidTr="000D0272">
        <w:trPr>
          <w:trHeight w:val="350"/>
        </w:trPr>
        <w:tc>
          <w:tcPr>
            <w:tcW w:w="3258" w:type="dxa"/>
            <w:vMerge/>
            <w:hideMark/>
          </w:tcPr>
          <w:p w:rsidR="0027534C" w:rsidRPr="00181693" w:rsidRDefault="0027534C" w:rsidP="000D0272">
            <w:pPr>
              <w:rPr>
                <w:rFonts w:eastAsia="Times New Roman" w:cstheme="minorHAnsi"/>
                <w:i/>
                <w:iCs/>
                <w:sz w:val="24"/>
                <w:szCs w:val="24"/>
              </w:rPr>
            </w:pPr>
          </w:p>
        </w:tc>
        <w:tc>
          <w:tcPr>
            <w:tcW w:w="2250" w:type="dxa"/>
            <w:vMerge/>
            <w:hideMark/>
          </w:tcPr>
          <w:p w:rsidR="0027534C" w:rsidRPr="00181693" w:rsidRDefault="0027534C" w:rsidP="000D0272">
            <w:pPr>
              <w:rPr>
                <w:rFonts w:eastAsia="Times New Roman" w:cstheme="minorHAnsi"/>
                <w:sz w:val="24"/>
                <w:szCs w:val="24"/>
              </w:rPr>
            </w:pPr>
          </w:p>
        </w:tc>
        <w:tc>
          <w:tcPr>
            <w:tcW w:w="3240"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Post-Lecture Quizzes</w:t>
            </w:r>
          </w:p>
        </w:tc>
        <w:tc>
          <w:tcPr>
            <w:tcW w:w="2250"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Program Director</w:t>
            </w:r>
          </w:p>
        </w:tc>
        <w:tc>
          <w:tcPr>
            <w:tcW w:w="2178"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 Weekly; Reflected in Semi-Annual</w:t>
            </w:r>
            <w:r>
              <w:rPr>
                <w:rFonts w:eastAsia="Times New Roman" w:cstheme="minorHAnsi"/>
                <w:sz w:val="24"/>
                <w:szCs w:val="24"/>
              </w:rPr>
              <w:t xml:space="preserve"> Evaluation</w:t>
            </w:r>
          </w:p>
        </w:tc>
      </w:tr>
      <w:tr w:rsidR="0027534C" w:rsidRPr="00832D3E" w:rsidTr="000D0272">
        <w:trPr>
          <w:trHeight w:val="350"/>
        </w:trPr>
        <w:tc>
          <w:tcPr>
            <w:tcW w:w="3258" w:type="dxa"/>
            <w:vMerge/>
            <w:hideMark/>
          </w:tcPr>
          <w:p w:rsidR="0027534C" w:rsidRPr="00181693" w:rsidRDefault="0027534C" w:rsidP="000D0272">
            <w:pPr>
              <w:rPr>
                <w:rFonts w:eastAsia="Times New Roman" w:cstheme="minorHAnsi"/>
                <w:i/>
                <w:iCs/>
                <w:color w:val="000000"/>
                <w:sz w:val="24"/>
                <w:szCs w:val="24"/>
              </w:rPr>
            </w:pPr>
          </w:p>
        </w:tc>
        <w:tc>
          <w:tcPr>
            <w:tcW w:w="2250" w:type="dxa"/>
            <w:vMerge/>
            <w:hideMark/>
          </w:tcPr>
          <w:p w:rsidR="0027534C" w:rsidRPr="00181693" w:rsidRDefault="0027534C" w:rsidP="000D0272">
            <w:pPr>
              <w:rPr>
                <w:rFonts w:eastAsia="Times New Roman" w:cstheme="minorHAnsi"/>
                <w:color w:val="000000"/>
                <w:sz w:val="24"/>
                <w:szCs w:val="24"/>
              </w:rPr>
            </w:pPr>
          </w:p>
        </w:tc>
        <w:tc>
          <w:tcPr>
            <w:tcW w:w="3240" w:type="dxa"/>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H&amp;P Review</w:t>
            </w:r>
          </w:p>
        </w:tc>
        <w:tc>
          <w:tcPr>
            <w:tcW w:w="2250" w:type="dxa"/>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Supervising Faculty</w:t>
            </w:r>
          </w:p>
        </w:tc>
        <w:tc>
          <w:tcPr>
            <w:tcW w:w="2178" w:type="dxa"/>
            <w:hideMark/>
          </w:tcPr>
          <w:p w:rsidR="0027534C" w:rsidRPr="003177B7" w:rsidRDefault="0027534C" w:rsidP="000D0272">
            <w:pPr>
              <w:rPr>
                <w:rFonts w:eastAsia="Times New Roman" w:cstheme="minorHAnsi"/>
                <w:sz w:val="24"/>
                <w:szCs w:val="24"/>
              </w:rPr>
            </w:pPr>
            <w:r w:rsidRPr="00181693">
              <w:rPr>
                <w:rFonts w:eastAsia="Times New Roman" w:cstheme="minorHAnsi"/>
                <w:color w:val="000000"/>
                <w:sz w:val="24"/>
                <w:szCs w:val="24"/>
              </w:rPr>
              <w:t> </w:t>
            </w:r>
            <w:r w:rsidRPr="00181693">
              <w:rPr>
                <w:rFonts w:eastAsia="Times New Roman" w:cstheme="minorHAnsi"/>
                <w:sz w:val="24"/>
                <w:szCs w:val="24"/>
              </w:rPr>
              <w:t xml:space="preserve">Weekly; Reflected monthly in </w:t>
            </w:r>
            <w:r>
              <w:rPr>
                <w:rFonts w:eastAsia="Times New Roman" w:cstheme="minorHAnsi"/>
                <w:sz w:val="24"/>
                <w:szCs w:val="24"/>
              </w:rPr>
              <w:t>Evaluation of Resident</w:t>
            </w:r>
          </w:p>
        </w:tc>
      </w:tr>
      <w:tr w:rsidR="0027534C" w:rsidRPr="00832D3E" w:rsidTr="000D0272">
        <w:trPr>
          <w:trHeight w:val="980"/>
        </w:trPr>
        <w:tc>
          <w:tcPr>
            <w:tcW w:w="3258" w:type="dxa"/>
            <w:vMerge/>
            <w:hideMark/>
          </w:tcPr>
          <w:p w:rsidR="0027534C" w:rsidRPr="00181693" w:rsidRDefault="0027534C" w:rsidP="000D0272">
            <w:pPr>
              <w:rPr>
                <w:rFonts w:eastAsia="Times New Roman" w:cstheme="minorHAnsi"/>
                <w:i/>
                <w:iCs/>
                <w:color w:val="000000"/>
                <w:sz w:val="24"/>
                <w:szCs w:val="24"/>
              </w:rPr>
            </w:pPr>
          </w:p>
        </w:tc>
        <w:tc>
          <w:tcPr>
            <w:tcW w:w="2250" w:type="dxa"/>
            <w:vMerge/>
            <w:hideMark/>
          </w:tcPr>
          <w:p w:rsidR="0027534C" w:rsidRPr="00181693" w:rsidRDefault="0027534C" w:rsidP="000D0272">
            <w:pPr>
              <w:rPr>
                <w:rFonts w:eastAsia="Times New Roman" w:cstheme="minorHAnsi"/>
                <w:color w:val="000000"/>
                <w:sz w:val="24"/>
                <w:szCs w:val="24"/>
              </w:rPr>
            </w:pPr>
          </w:p>
        </w:tc>
        <w:tc>
          <w:tcPr>
            <w:tcW w:w="3240" w:type="dxa"/>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Tracking of patient outcomes using EBM guidelines</w:t>
            </w:r>
          </w:p>
        </w:tc>
        <w:tc>
          <w:tcPr>
            <w:tcW w:w="2250" w:type="dxa"/>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Program Director</w:t>
            </w:r>
          </w:p>
        </w:tc>
        <w:tc>
          <w:tcPr>
            <w:tcW w:w="2178" w:type="dxa"/>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Quarterly; Reflected in Semi-Annual Evaluation</w:t>
            </w:r>
          </w:p>
        </w:tc>
      </w:tr>
      <w:tr w:rsidR="0027534C" w:rsidRPr="00832D3E" w:rsidTr="000D0272">
        <w:trPr>
          <w:trHeight w:val="980"/>
        </w:trPr>
        <w:tc>
          <w:tcPr>
            <w:tcW w:w="3258" w:type="dxa"/>
            <w:shd w:val="clear" w:color="auto" w:fill="EEECE1" w:themeFill="background2"/>
          </w:tcPr>
          <w:p w:rsidR="0027534C" w:rsidRPr="00181693" w:rsidRDefault="0027534C" w:rsidP="000D0272">
            <w:pPr>
              <w:rPr>
                <w:rFonts w:eastAsia="Times New Roman" w:cstheme="minorHAnsi"/>
                <w:i/>
                <w:iCs/>
                <w:sz w:val="24"/>
                <w:szCs w:val="24"/>
              </w:rPr>
            </w:pPr>
            <w:r w:rsidRPr="00181693">
              <w:rPr>
                <w:rFonts w:eastAsia="Times New Roman" w:cstheme="minorHAnsi"/>
                <w:i/>
                <w:iCs/>
                <w:sz w:val="24"/>
                <w:szCs w:val="24"/>
              </w:rPr>
              <w:t>Resident teaching of medical students and junior-level residents.</w:t>
            </w:r>
          </w:p>
          <w:p w:rsidR="0027534C" w:rsidRPr="00181693" w:rsidRDefault="0027534C" w:rsidP="000D0272">
            <w:pPr>
              <w:rPr>
                <w:rFonts w:eastAsia="Times New Roman" w:cstheme="minorHAnsi"/>
                <w:i/>
                <w:iCs/>
                <w:sz w:val="24"/>
                <w:szCs w:val="24"/>
              </w:rPr>
            </w:pPr>
          </w:p>
        </w:tc>
        <w:tc>
          <w:tcPr>
            <w:tcW w:w="2250" w:type="dxa"/>
            <w:shd w:val="clear" w:color="auto" w:fill="EEECE1" w:themeFill="background2"/>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 xml:space="preserve">Monthly (longitudinally) </w:t>
            </w:r>
          </w:p>
        </w:tc>
        <w:tc>
          <w:tcPr>
            <w:tcW w:w="3240" w:type="dxa"/>
            <w:shd w:val="clear" w:color="auto" w:fill="EEECE1" w:themeFill="background2"/>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360 Evaluation</w:t>
            </w:r>
          </w:p>
        </w:tc>
        <w:tc>
          <w:tcPr>
            <w:tcW w:w="2250" w:type="dxa"/>
            <w:shd w:val="clear" w:color="auto" w:fill="EEECE1" w:themeFill="background2"/>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Medical Students and Junior-level residents</w:t>
            </w:r>
          </w:p>
        </w:tc>
        <w:tc>
          <w:tcPr>
            <w:tcW w:w="2178" w:type="dxa"/>
            <w:shd w:val="clear" w:color="auto" w:fill="EEECE1" w:themeFill="background2"/>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Monthly; compiled semi-annually</w:t>
            </w:r>
          </w:p>
        </w:tc>
      </w:tr>
      <w:tr w:rsidR="0027534C" w:rsidRPr="00832D3E" w:rsidTr="000D0272">
        <w:trPr>
          <w:trHeight w:val="744"/>
        </w:trPr>
        <w:tc>
          <w:tcPr>
            <w:tcW w:w="3258" w:type="dxa"/>
            <w:vMerge w:val="restart"/>
            <w:hideMark/>
          </w:tcPr>
          <w:p w:rsidR="0027534C" w:rsidRPr="00181693" w:rsidRDefault="0027534C" w:rsidP="000D0272">
            <w:pPr>
              <w:rPr>
                <w:rFonts w:eastAsia="Times New Roman" w:cstheme="minorHAnsi"/>
                <w:i/>
                <w:iCs/>
                <w:sz w:val="24"/>
                <w:szCs w:val="24"/>
              </w:rPr>
            </w:pPr>
            <w:r w:rsidRPr="00181693">
              <w:rPr>
                <w:rFonts w:eastAsia="Times New Roman" w:cstheme="minorHAnsi"/>
                <w:i/>
                <w:iCs/>
                <w:sz w:val="24"/>
                <w:szCs w:val="24"/>
              </w:rPr>
              <w:t>Required Reading</w:t>
            </w:r>
          </w:p>
          <w:p w:rsidR="0027534C" w:rsidRPr="00181693" w:rsidRDefault="0027534C" w:rsidP="000D0272">
            <w:pPr>
              <w:rPr>
                <w:rFonts w:eastAsia="Times New Roman" w:cstheme="minorHAnsi"/>
                <w:i/>
                <w:iCs/>
                <w:sz w:val="24"/>
                <w:szCs w:val="24"/>
              </w:rPr>
            </w:pPr>
            <w:r w:rsidRPr="00181693">
              <w:rPr>
                <w:rFonts w:eastAsia="Times New Roman" w:cstheme="minorHAnsi"/>
                <w:i/>
                <w:iCs/>
                <w:sz w:val="24"/>
                <w:szCs w:val="24"/>
              </w:rPr>
              <w:t> </w:t>
            </w:r>
          </w:p>
          <w:p w:rsidR="0027534C" w:rsidRPr="00181693" w:rsidRDefault="0027534C" w:rsidP="000D0272">
            <w:pPr>
              <w:rPr>
                <w:rFonts w:eastAsia="Times New Roman" w:cstheme="minorHAnsi"/>
                <w:i/>
                <w:iCs/>
                <w:sz w:val="24"/>
                <w:szCs w:val="24"/>
              </w:rPr>
            </w:pPr>
            <w:r w:rsidRPr="00181693">
              <w:rPr>
                <w:rFonts w:eastAsia="Times New Roman" w:cstheme="minorHAnsi"/>
                <w:i/>
                <w:iCs/>
                <w:sz w:val="24"/>
                <w:szCs w:val="24"/>
              </w:rPr>
              <w:t> </w:t>
            </w:r>
          </w:p>
          <w:p w:rsidR="0027534C" w:rsidRPr="00181693" w:rsidRDefault="0027534C" w:rsidP="000D0272">
            <w:pPr>
              <w:rPr>
                <w:rFonts w:eastAsia="Times New Roman" w:cstheme="minorHAnsi"/>
                <w:i/>
                <w:iCs/>
                <w:sz w:val="24"/>
                <w:szCs w:val="24"/>
              </w:rPr>
            </w:pPr>
            <w:r w:rsidRPr="00181693">
              <w:rPr>
                <w:rFonts w:eastAsia="Times New Roman" w:cstheme="minorHAnsi"/>
                <w:i/>
                <w:iCs/>
                <w:sz w:val="24"/>
                <w:szCs w:val="24"/>
              </w:rPr>
              <w:t> </w:t>
            </w:r>
          </w:p>
          <w:p w:rsidR="0027534C" w:rsidRPr="00181693" w:rsidRDefault="0027534C" w:rsidP="000D0272">
            <w:pPr>
              <w:rPr>
                <w:rFonts w:eastAsia="Times New Roman" w:cstheme="minorHAnsi"/>
                <w:i/>
                <w:iCs/>
                <w:sz w:val="24"/>
                <w:szCs w:val="24"/>
              </w:rPr>
            </w:pPr>
            <w:r w:rsidRPr="00181693">
              <w:rPr>
                <w:rFonts w:eastAsia="Times New Roman" w:cstheme="minorHAnsi"/>
                <w:i/>
                <w:iCs/>
                <w:sz w:val="24"/>
                <w:szCs w:val="24"/>
              </w:rPr>
              <w:t> </w:t>
            </w:r>
          </w:p>
        </w:tc>
        <w:tc>
          <w:tcPr>
            <w:tcW w:w="2250" w:type="dxa"/>
            <w:vMerge w:val="restart"/>
            <w:hideMark/>
          </w:tcPr>
          <w:p w:rsidR="0027534C" w:rsidRPr="00181693" w:rsidRDefault="0027534C" w:rsidP="000D0272">
            <w:pPr>
              <w:rPr>
                <w:rFonts w:eastAsia="Times New Roman" w:cstheme="minorHAnsi"/>
                <w:sz w:val="24"/>
                <w:szCs w:val="24"/>
              </w:rPr>
            </w:pPr>
            <w:r>
              <w:rPr>
                <w:rFonts w:eastAsia="Times New Roman" w:cstheme="minorHAnsi"/>
                <w:sz w:val="24"/>
                <w:szCs w:val="24"/>
              </w:rPr>
              <w:t>Monthly</w:t>
            </w:r>
          </w:p>
          <w:p w:rsidR="0027534C" w:rsidRPr="00181693" w:rsidRDefault="0027534C" w:rsidP="000D0272">
            <w:pPr>
              <w:rPr>
                <w:rFonts w:eastAsia="Times New Roman" w:cstheme="minorHAnsi"/>
                <w:sz w:val="24"/>
                <w:szCs w:val="24"/>
              </w:rPr>
            </w:pPr>
            <w:r w:rsidRPr="00181693">
              <w:rPr>
                <w:rFonts w:eastAsia="Times New Roman" w:cstheme="minorHAnsi"/>
                <w:sz w:val="24"/>
                <w:szCs w:val="24"/>
              </w:rPr>
              <w:t> </w:t>
            </w:r>
          </w:p>
          <w:p w:rsidR="0027534C" w:rsidRPr="00181693" w:rsidRDefault="0027534C" w:rsidP="000D0272">
            <w:pPr>
              <w:rPr>
                <w:rFonts w:eastAsia="Times New Roman" w:cstheme="minorHAnsi"/>
                <w:sz w:val="24"/>
                <w:szCs w:val="24"/>
              </w:rPr>
            </w:pPr>
            <w:r w:rsidRPr="00181693">
              <w:rPr>
                <w:rFonts w:eastAsia="Times New Roman" w:cstheme="minorHAnsi"/>
                <w:sz w:val="24"/>
                <w:szCs w:val="24"/>
              </w:rPr>
              <w:t> </w:t>
            </w:r>
          </w:p>
          <w:p w:rsidR="0027534C" w:rsidRPr="00181693" w:rsidRDefault="0027534C" w:rsidP="000D0272">
            <w:pPr>
              <w:rPr>
                <w:rFonts w:eastAsia="Times New Roman" w:cstheme="minorHAnsi"/>
                <w:sz w:val="24"/>
                <w:szCs w:val="24"/>
              </w:rPr>
            </w:pPr>
            <w:r w:rsidRPr="00181693">
              <w:rPr>
                <w:rFonts w:eastAsia="Times New Roman" w:cstheme="minorHAnsi"/>
                <w:sz w:val="24"/>
                <w:szCs w:val="24"/>
              </w:rPr>
              <w:t> </w:t>
            </w:r>
          </w:p>
          <w:p w:rsidR="0027534C" w:rsidRPr="00181693" w:rsidRDefault="0027534C" w:rsidP="000D0272">
            <w:pPr>
              <w:rPr>
                <w:rFonts w:eastAsia="Times New Roman" w:cstheme="minorHAnsi"/>
                <w:sz w:val="24"/>
                <w:szCs w:val="24"/>
              </w:rPr>
            </w:pPr>
            <w:r w:rsidRPr="00181693">
              <w:rPr>
                <w:rFonts w:eastAsia="Times New Roman" w:cstheme="minorHAnsi"/>
                <w:sz w:val="24"/>
                <w:szCs w:val="24"/>
              </w:rPr>
              <w:t> </w:t>
            </w:r>
          </w:p>
        </w:tc>
        <w:tc>
          <w:tcPr>
            <w:tcW w:w="3240"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 xml:space="preserve">Post-Reading Quizzes </w:t>
            </w:r>
          </w:p>
        </w:tc>
        <w:tc>
          <w:tcPr>
            <w:tcW w:w="2250"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Program Director; Supervising Faculty</w:t>
            </w:r>
          </w:p>
        </w:tc>
        <w:tc>
          <w:tcPr>
            <w:tcW w:w="2178" w:type="dxa"/>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Quarterly; Reflected in Semi-Annual Evaluation</w:t>
            </w:r>
          </w:p>
          <w:p w:rsidR="0027534C" w:rsidRPr="00181693" w:rsidRDefault="0027534C" w:rsidP="000D0272">
            <w:pPr>
              <w:rPr>
                <w:rFonts w:eastAsia="Times New Roman" w:cstheme="minorHAnsi"/>
                <w:sz w:val="24"/>
                <w:szCs w:val="24"/>
              </w:rPr>
            </w:pPr>
          </w:p>
        </w:tc>
      </w:tr>
      <w:tr w:rsidR="0027534C" w:rsidRPr="00832D3E" w:rsidTr="000D0272">
        <w:trPr>
          <w:trHeight w:val="384"/>
        </w:trPr>
        <w:tc>
          <w:tcPr>
            <w:tcW w:w="3258" w:type="dxa"/>
            <w:vMerge/>
            <w:hideMark/>
          </w:tcPr>
          <w:p w:rsidR="0027534C" w:rsidRPr="00181693" w:rsidRDefault="0027534C" w:rsidP="000D0272">
            <w:pPr>
              <w:rPr>
                <w:rFonts w:eastAsia="Times New Roman" w:cstheme="minorHAnsi"/>
                <w:i/>
                <w:iCs/>
                <w:sz w:val="24"/>
                <w:szCs w:val="24"/>
              </w:rPr>
            </w:pPr>
          </w:p>
        </w:tc>
        <w:tc>
          <w:tcPr>
            <w:tcW w:w="2250" w:type="dxa"/>
            <w:vMerge/>
            <w:hideMark/>
          </w:tcPr>
          <w:p w:rsidR="0027534C" w:rsidRPr="00181693" w:rsidRDefault="0027534C" w:rsidP="000D0272">
            <w:pPr>
              <w:rPr>
                <w:rFonts w:eastAsia="Times New Roman" w:cstheme="minorHAnsi"/>
                <w:sz w:val="24"/>
                <w:szCs w:val="24"/>
              </w:rPr>
            </w:pPr>
          </w:p>
        </w:tc>
        <w:tc>
          <w:tcPr>
            <w:tcW w:w="3240"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In-Service Exams</w:t>
            </w:r>
          </w:p>
        </w:tc>
        <w:tc>
          <w:tcPr>
            <w:tcW w:w="2250"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Program Director</w:t>
            </w:r>
          </w:p>
        </w:tc>
        <w:tc>
          <w:tcPr>
            <w:tcW w:w="2178" w:type="dxa"/>
            <w:hideMark/>
          </w:tcPr>
          <w:p w:rsidR="0027534C" w:rsidRDefault="0027534C" w:rsidP="000D0272">
            <w:pPr>
              <w:rPr>
                <w:rFonts w:eastAsia="Times New Roman" w:cstheme="minorHAnsi"/>
                <w:sz w:val="24"/>
                <w:szCs w:val="24"/>
              </w:rPr>
            </w:pPr>
            <w:r w:rsidRPr="00181693">
              <w:rPr>
                <w:rFonts w:eastAsia="Times New Roman" w:cstheme="minorHAnsi"/>
                <w:sz w:val="24"/>
                <w:szCs w:val="24"/>
              </w:rPr>
              <w:t xml:space="preserve"> Annually; Reflected in Annual Evaluation </w:t>
            </w:r>
          </w:p>
          <w:p w:rsidR="0027534C" w:rsidRPr="00181693" w:rsidRDefault="0027534C" w:rsidP="000D0272">
            <w:pPr>
              <w:rPr>
                <w:rFonts w:eastAsia="Times New Roman" w:cstheme="minorHAnsi"/>
                <w:sz w:val="24"/>
                <w:szCs w:val="24"/>
              </w:rPr>
            </w:pPr>
          </w:p>
        </w:tc>
      </w:tr>
      <w:tr w:rsidR="0027534C" w:rsidRPr="00832D3E" w:rsidTr="000D0272">
        <w:trPr>
          <w:trHeight w:val="384"/>
        </w:trPr>
        <w:tc>
          <w:tcPr>
            <w:tcW w:w="3258" w:type="dxa"/>
            <w:vMerge/>
            <w:hideMark/>
          </w:tcPr>
          <w:p w:rsidR="0027534C" w:rsidRPr="00181693" w:rsidRDefault="0027534C" w:rsidP="000D0272">
            <w:pPr>
              <w:rPr>
                <w:rFonts w:eastAsia="Times New Roman" w:cstheme="minorHAnsi"/>
                <w:i/>
                <w:iCs/>
                <w:sz w:val="24"/>
                <w:szCs w:val="24"/>
              </w:rPr>
            </w:pPr>
          </w:p>
        </w:tc>
        <w:tc>
          <w:tcPr>
            <w:tcW w:w="2250" w:type="dxa"/>
            <w:vMerge/>
            <w:hideMark/>
          </w:tcPr>
          <w:p w:rsidR="0027534C" w:rsidRPr="00181693" w:rsidRDefault="0027534C" w:rsidP="000D0272">
            <w:pPr>
              <w:rPr>
                <w:rFonts w:eastAsia="Times New Roman" w:cstheme="minorHAnsi"/>
                <w:sz w:val="24"/>
                <w:szCs w:val="24"/>
              </w:rPr>
            </w:pPr>
          </w:p>
        </w:tc>
        <w:tc>
          <w:tcPr>
            <w:tcW w:w="3240"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 xml:space="preserve">COMLEX </w:t>
            </w:r>
          </w:p>
        </w:tc>
        <w:tc>
          <w:tcPr>
            <w:tcW w:w="2250"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Program Director</w:t>
            </w:r>
          </w:p>
        </w:tc>
        <w:tc>
          <w:tcPr>
            <w:tcW w:w="2178"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 Annually during OGME-1; Promotion to OGME-2 is contingent upon resident passing this exam</w:t>
            </w:r>
          </w:p>
          <w:p w:rsidR="0027534C" w:rsidRPr="00181693" w:rsidRDefault="0027534C" w:rsidP="000D0272">
            <w:pPr>
              <w:rPr>
                <w:rFonts w:eastAsia="Times New Roman" w:cstheme="minorHAnsi"/>
                <w:sz w:val="24"/>
                <w:szCs w:val="24"/>
              </w:rPr>
            </w:pPr>
          </w:p>
        </w:tc>
      </w:tr>
      <w:tr w:rsidR="0027534C" w:rsidRPr="00832D3E" w:rsidTr="000D0272">
        <w:trPr>
          <w:trHeight w:val="384"/>
        </w:trPr>
        <w:tc>
          <w:tcPr>
            <w:tcW w:w="3258" w:type="dxa"/>
            <w:vMerge/>
            <w:hideMark/>
          </w:tcPr>
          <w:p w:rsidR="0027534C" w:rsidRPr="00181693" w:rsidRDefault="0027534C" w:rsidP="000D0272">
            <w:pPr>
              <w:rPr>
                <w:rFonts w:eastAsia="Times New Roman" w:cstheme="minorHAnsi"/>
                <w:i/>
                <w:iCs/>
                <w:sz w:val="24"/>
                <w:szCs w:val="24"/>
              </w:rPr>
            </w:pPr>
          </w:p>
        </w:tc>
        <w:tc>
          <w:tcPr>
            <w:tcW w:w="2250" w:type="dxa"/>
            <w:vMerge/>
            <w:hideMark/>
          </w:tcPr>
          <w:p w:rsidR="0027534C" w:rsidRPr="00181693" w:rsidRDefault="0027534C" w:rsidP="000D0272">
            <w:pPr>
              <w:rPr>
                <w:rFonts w:eastAsia="Times New Roman" w:cstheme="minorHAnsi"/>
                <w:sz w:val="24"/>
                <w:szCs w:val="24"/>
              </w:rPr>
            </w:pPr>
          </w:p>
        </w:tc>
        <w:tc>
          <w:tcPr>
            <w:tcW w:w="3240"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Board Exams</w:t>
            </w:r>
          </w:p>
        </w:tc>
        <w:tc>
          <w:tcPr>
            <w:tcW w:w="2250"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Program Director</w:t>
            </w:r>
          </w:p>
        </w:tc>
        <w:tc>
          <w:tcPr>
            <w:tcW w:w="2178"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 xml:space="preserve"> Once during the course of training; Reflected on Final Evaluation of Resident </w:t>
            </w:r>
          </w:p>
          <w:p w:rsidR="0027534C" w:rsidRPr="00181693" w:rsidRDefault="0027534C" w:rsidP="000D0272">
            <w:pPr>
              <w:rPr>
                <w:rFonts w:eastAsia="Times New Roman" w:cstheme="minorHAnsi"/>
                <w:sz w:val="24"/>
                <w:szCs w:val="24"/>
              </w:rPr>
            </w:pPr>
          </w:p>
        </w:tc>
      </w:tr>
      <w:tr w:rsidR="0027534C" w:rsidRPr="00832D3E" w:rsidTr="000D0272">
        <w:trPr>
          <w:trHeight w:val="1200"/>
        </w:trPr>
        <w:tc>
          <w:tcPr>
            <w:tcW w:w="3258" w:type="dxa"/>
            <w:vMerge/>
            <w:hideMark/>
          </w:tcPr>
          <w:p w:rsidR="0027534C" w:rsidRPr="00181693" w:rsidRDefault="0027534C" w:rsidP="000D0272">
            <w:pPr>
              <w:rPr>
                <w:rFonts w:eastAsia="Times New Roman" w:cstheme="minorHAnsi"/>
                <w:i/>
                <w:iCs/>
                <w:sz w:val="24"/>
                <w:szCs w:val="24"/>
              </w:rPr>
            </w:pPr>
          </w:p>
        </w:tc>
        <w:tc>
          <w:tcPr>
            <w:tcW w:w="2250" w:type="dxa"/>
            <w:vMerge/>
            <w:hideMark/>
          </w:tcPr>
          <w:p w:rsidR="0027534C" w:rsidRPr="00181693" w:rsidRDefault="0027534C" w:rsidP="000D0272">
            <w:pPr>
              <w:rPr>
                <w:rFonts w:eastAsia="Times New Roman" w:cstheme="minorHAnsi"/>
                <w:sz w:val="24"/>
                <w:szCs w:val="24"/>
              </w:rPr>
            </w:pPr>
          </w:p>
        </w:tc>
        <w:tc>
          <w:tcPr>
            <w:tcW w:w="3240"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Chart Stimulated Recall Oral Examinations (CSR)</w:t>
            </w:r>
          </w:p>
        </w:tc>
        <w:tc>
          <w:tcPr>
            <w:tcW w:w="2250"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Supervising Faculty</w:t>
            </w:r>
          </w:p>
        </w:tc>
        <w:tc>
          <w:tcPr>
            <w:tcW w:w="2178" w:type="dxa"/>
            <w:hideMark/>
          </w:tcPr>
          <w:p w:rsidR="0027534C" w:rsidRPr="00181693" w:rsidRDefault="0027534C" w:rsidP="000D0272">
            <w:pPr>
              <w:rPr>
                <w:rFonts w:eastAsia="Times New Roman" w:cstheme="minorHAnsi"/>
                <w:sz w:val="24"/>
                <w:szCs w:val="24"/>
              </w:rPr>
            </w:pPr>
            <w:r w:rsidRPr="00181693">
              <w:rPr>
                <w:rFonts w:eastAsia="Times New Roman" w:cstheme="minorHAnsi"/>
                <w:sz w:val="24"/>
                <w:szCs w:val="24"/>
              </w:rPr>
              <w:t>Weekly; Reflected monthly in Evaluation of Resident</w:t>
            </w:r>
          </w:p>
          <w:p w:rsidR="0027534C" w:rsidRPr="00181693" w:rsidRDefault="0027534C" w:rsidP="000D0272">
            <w:pPr>
              <w:rPr>
                <w:rFonts w:eastAsia="Times New Roman" w:cstheme="minorHAnsi"/>
                <w:sz w:val="24"/>
                <w:szCs w:val="24"/>
              </w:rPr>
            </w:pPr>
          </w:p>
        </w:tc>
      </w:tr>
      <w:tr w:rsidR="0027534C" w:rsidRPr="00832D3E" w:rsidTr="000D0272">
        <w:trPr>
          <w:trHeight w:val="600"/>
        </w:trPr>
        <w:tc>
          <w:tcPr>
            <w:tcW w:w="3258" w:type="dxa"/>
            <w:shd w:val="clear" w:color="auto" w:fill="EEECE1" w:themeFill="background2"/>
            <w:hideMark/>
          </w:tcPr>
          <w:p w:rsidR="0027534C" w:rsidRPr="00181693" w:rsidRDefault="0027534C" w:rsidP="000D0272">
            <w:pPr>
              <w:rPr>
                <w:rFonts w:eastAsia="Times New Roman" w:cstheme="minorHAnsi"/>
                <w:i/>
                <w:iCs/>
                <w:color w:val="000000"/>
                <w:sz w:val="24"/>
                <w:szCs w:val="24"/>
              </w:rPr>
            </w:pPr>
            <w:r w:rsidRPr="00181693">
              <w:rPr>
                <w:rFonts w:eastAsia="Times New Roman" w:cstheme="minorHAnsi"/>
                <w:i/>
                <w:iCs/>
                <w:color w:val="000000"/>
                <w:sz w:val="24"/>
                <w:szCs w:val="24"/>
              </w:rPr>
              <w:t>Self-Assessment</w:t>
            </w:r>
          </w:p>
        </w:tc>
        <w:tc>
          <w:tcPr>
            <w:tcW w:w="2250" w:type="dxa"/>
            <w:shd w:val="clear" w:color="auto" w:fill="EEECE1" w:themeFill="background2"/>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Semi-Annually</w:t>
            </w:r>
          </w:p>
        </w:tc>
        <w:tc>
          <w:tcPr>
            <w:tcW w:w="3240" w:type="dxa"/>
            <w:shd w:val="clear" w:color="auto" w:fill="EEECE1" w:themeFill="background2"/>
            <w:hideMark/>
          </w:tcPr>
          <w:p w:rsidR="0027534C" w:rsidRDefault="0027534C" w:rsidP="000D0272">
            <w:pPr>
              <w:rPr>
                <w:rFonts w:eastAsia="Times New Roman" w:cstheme="minorHAnsi"/>
                <w:color w:val="000000"/>
                <w:sz w:val="24"/>
                <w:szCs w:val="24"/>
              </w:rPr>
            </w:pPr>
            <w:r w:rsidRPr="00181693">
              <w:rPr>
                <w:rFonts w:eastAsia="Times New Roman" w:cstheme="minorHAnsi"/>
                <w:color w:val="000000"/>
                <w:sz w:val="24"/>
                <w:szCs w:val="24"/>
              </w:rPr>
              <w:t>Monthly Evaluation of Resident instrument</w:t>
            </w:r>
          </w:p>
          <w:p w:rsidR="0027534C" w:rsidRPr="00181693" w:rsidRDefault="0027534C" w:rsidP="000D0272">
            <w:pPr>
              <w:rPr>
                <w:rFonts w:eastAsia="Times New Roman" w:cstheme="minorHAnsi"/>
                <w:color w:val="000000"/>
                <w:sz w:val="24"/>
                <w:szCs w:val="24"/>
              </w:rPr>
            </w:pPr>
          </w:p>
        </w:tc>
        <w:tc>
          <w:tcPr>
            <w:tcW w:w="2250" w:type="dxa"/>
            <w:shd w:val="clear" w:color="auto" w:fill="EEECE1" w:themeFill="background2"/>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Resident</w:t>
            </w:r>
          </w:p>
        </w:tc>
        <w:tc>
          <w:tcPr>
            <w:tcW w:w="2178" w:type="dxa"/>
            <w:shd w:val="clear" w:color="auto" w:fill="EEECE1" w:themeFill="background2"/>
            <w:hideMark/>
          </w:tcPr>
          <w:p w:rsidR="0027534C" w:rsidRPr="00181693" w:rsidRDefault="0027534C" w:rsidP="000D0272">
            <w:pPr>
              <w:rPr>
                <w:rFonts w:eastAsia="Times New Roman" w:cstheme="minorHAnsi"/>
                <w:color w:val="000000"/>
                <w:sz w:val="24"/>
                <w:szCs w:val="24"/>
              </w:rPr>
            </w:pPr>
            <w:r w:rsidRPr="00181693">
              <w:rPr>
                <w:rFonts w:eastAsia="Times New Roman" w:cstheme="minorHAnsi"/>
                <w:color w:val="000000"/>
                <w:sz w:val="24"/>
                <w:szCs w:val="24"/>
              </w:rPr>
              <w:t>Quarterly</w:t>
            </w:r>
          </w:p>
        </w:tc>
      </w:tr>
      <w:tr w:rsidR="0027534C" w:rsidRPr="00892A1A" w:rsidTr="000D0272">
        <w:trPr>
          <w:trHeight w:val="600"/>
        </w:trPr>
        <w:tc>
          <w:tcPr>
            <w:tcW w:w="3258" w:type="dxa"/>
            <w:shd w:val="clear" w:color="auto" w:fill="auto"/>
          </w:tcPr>
          <w:p w:rsidR="0027534C" w:rsidRPr="00892A1A" w:rsidRDefault="0027534C" w:rsidP="000D0272">
            <w:pPr>
              <w:spacing w:after="200" w:line="276" w:lineRule="auto"/>
              <w:rPr>
                <w:i/>
                <w:iCs/>
              </w:rPr>
            </w:pPr>
            <w:r w:rsidRPr="00892A1A">
              <w:rPr>
                <w:i/>
                <w:iCs/>
              </w:rPr>
              <w:t>Objective Structured Clinical Examination (OSCE)</w:t>
            </w:r>
          </w:p>
          <w:p w:rsidR="0027534C" w:rsidRPr="00892A1A" w:rsidRDefault="0027534C" w:rsidP="000D0272">
            <w:pPr>
              <w:spacing w:after="200" w:line="276" w:lineRule="auto"/>
              <w:rPr>
                <w:i/>
                <w:iCs/>
              </w:rPr>
            </w:pPr>
          </w:p>
        </w:tc>
        <w:tc>
          <w:tcPr>
            <w:tcW w:w="2250" w:type="dxa"/>
            <w:shd w:val="clear" w:color="auto" w:fill="auto"/>
          </w:tcPr>
          <w:p w:rsidR="0027534C" w:rsidRPr="00892A1A" w:rsidRDefault="0027534C" w:rsidP="000D0272">
            <w:pPr>
              <w:spacing w:after="200" w:line="276" w:lineRule="auto"/>
            </w:pPr>
            <w:r w:rsidRPr="00892A1A">
              <w:t>Quarterly</w:t>
            </w:r>
          </w:p>
        </w:tc>
        <w:tc>
          <w:tcPr>
            <w:tcW w:w="3240" w:type="dxa"/>
            <w:shd w:val="clear" w:color="auto" w:fill="auto"/>
          </w:tcPr>
          <w:p w:rsidR="0027534C" w:rsidRPr="00892A1A" w:rsidRDefault="0027534C" w:rsidP="000D0272">
            <w:pPr>
              <w:spacing w:after="200" w:line="276" w:lineRule="auto"/>
            </w:pPr>
            <w:r w:rsidRPr="00892A1A">
              <w:t>OSCE Rubric</w:t>
            </w:r>
          </w:p>
        </w:tc>
        <w:tc>
          <w:tcPr>
            <w:tcW w:w="2250" w:type="dxa"/>
            <w:shd w:val="clear" w:color="auto" w:fill="auto"/>
          </w:tcPr>
          <w:p w:rsidR="0027534C" w:rsidRPr="00892A1A" w:rsidRDefault="0027534C" w:rsidP="000D0272">
            <w:pPr>
              <w:spacing w:after="200" w:line="276" w:lineRule="auto"/>
            </w:pPr>
            <w:r w:rsidRPr="00892A1A">
              <w:t xml:space="preserve">Supervising Faculty; Self; </w:t>
            </w:r>
          </w:p>
        </w:tc>
        <w:tc>
          <w:tcPr>
            <w:tcW w:w="2178" w:type="dxa"/>
            <w:shd w:val="clear" w:color="auto" w:fill="auto"/>
          </w:tcPr>
          <w:p w:rsidR="0027534C" w:rsidRPr="00892A1A" w:rsidRDefault="0027534C" w:rsidP="000D0272">
            <w:pPr>
              <w:spacing w:after="200" w:line="276" w:lineRule="auto"/>
            </w:pPr>
            <w:r w:rsidRPr="00892A1A">
              <w:t>Quarterly; Reflected in Semi-Annual Evaluation</w:t>
            </w:r>
          </w:p>
        </w:tc>
      </w:tr>
      <w:tr w:rsidR="0027534C" w:rsidRPr="00892A1A" w:rsidTr="000D0272">
        <w:trPr>
          <w:trHeight w:val="600"/>
        </w:trPr>
        <w:tc>
          <w:tcPr>
            <w:tcW w:w="3258" w:type="dxa"/>
            <w:shd w:val="clear" w:color="auto" w:fill="EEECE1" w:themeFill="background2"/>
          </w:tcPr>
          <w:p w:rsidR="0027534C" w:rsidRPr="00892A1A" w:rsidRDefault="0027534C" w:rsidP="000D0272">
            <w:pPr>
              <w:spacing w:after="200" w:line="276" w:lineRule="auto"/>
              <w:rPr>
                <w:i/>
                <w:iCs/>
              </w:rPr>
            </w:pPr>
            <w:r>
              <w:rPr>
                <w:i/>
                <w:iCs/>
              </w:rPr>
              <w:t xml:space="preserve">Simulators and Standardized </w:t>
            </w:r>
            <w:r w:rsidRPr="00892A1A">
              <w:rPr>
                <w:i/>
                <w:iCs/>
              </w:rPr>
              <w:t>Patient</w:t>
            </w:r>
            <w:r>
              <w:rPr>
                <w:i/>
                <w:iCs/>
              </w:rPr>
              <w:t>s</w:t>
            </w:r>
            <w:r w:rsidRPr="00892A1A">
              <w:rPr>
                <w:i/>
                <w:iCs/>
              </w:rPr>
              <w:t xml:space="preserve"> </w:t>
            </w:r>
          </w:p>
        </w:tc>
        <w:tc>
          <w:tcPr>
            <w:tcW w:w="2250" w:type="dxa"/>
            <w:shd w:val="clear" w:color="auto" w:fill="EEECE1" w:themeFill="background2"/>
          </w:tcPr>
          <w:p w:rsidR="0027534C" w:rsidRPr="00892A1A" w:rsidRDefault="0027534C" w:rsidP="000D0272">
            <w:pPr>
              <w:spacing w:after="200" w:line="276" w:lineRule="auto"/>
            </w:pPr>
            <w:r w:rsidRPr="00892A1A">
              <w:t>Quarterly</w:t>
            </w:r>
          </w:p>
        </w:tc>
        <w:tc>
          <w:tcPr>
            <w:tcW w:w="3240" w:type="dxa"/>
            <w:shd w:val="clear" w:color="auto" w:fill="EEECE1" w:themeFill="background2"/>
          </w:tcPr>
          <w:p w:rsidR="0027534C" w:rsidRPr="00892A1A" w:rsidRDefault="0027534C" w:rsidP="000D0272">
            <w:pPr>
              <w:spacing w:after="200" w:line="276" w:lineRule="auto"/>
            </w:pPr>
            <w:r w:rsidRPr="00892A1A">
              <w:t>Procedural Competency Rubric</w:t>
            </w:r>
          </w:p>
        </w:tc>
        <w:tc>
          <w:tcPr>
            <w:tcW w:w="2250" w:type="dxa"/>
            <w:shd w:val="clear" w:color="auto" w:fill="EEECE1" w:themeFill="background2"/>
          </w:tcPr>
          <w:p w:rsidR="0027534C" w:rsidRPr="00892A1A" w:rsidRDefault="0027534C" w:rsidP="000D0272">
            <w:pPr>
              <w:spacing w:after="200" w:line="276" w:lineRule="auto"/>
            </w:pPr>
            <w:r w:rsidRPr="00892A1A">
              <w:t>Supervising Faculty</w:t>
            </w:r>
          </w:p>
        </w:tc>
        <w:tc>
          <w:tcPr>
            <w:tcW w:w="2178" w:type="dxa"/>
            <w:shd w:val="clear" w:color="auto" w:fill="EEECE1" w:themeFill="background2"/>
          </w:tcPr>
          <w:p w:rsidR="0027534C" w:rsidRPr="00892A1A" w:rsidRDefault="0027534C" w:rsidP="000D0272">
            <w:pPr>
              <w:spacing w:after="200" w:line="276" w:lineRule="auto"/>
            </w:pPr>
            <w:r w:rsidRPr="00892A1A">
              <w:t>Quarterly; Reflected in Semi-Annual Evaluation</w:t>
            </w:r>
          </w:p>
          <w:p w:rsidR="0027534C" w:rsidRPr="00892A1A" w:rsidRDefault="0027534C" w:rsidP="000D0272">
            <w:pPr>
              <w:spacing w:after="200" w:line="276" w:lineRule="auto"/>
            </w:pPr>
          </w:p>
        </w:tc>
      </w:tr>
    </w:tbl>
    <w:tbl>
      <w:tblPr>
        <w:tblStyle w:val="TableGrid3"/>
        <w:tblW w:w="13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00" w:firstRow="0" w:lastRow="0" w:firstColumn="0" w:lastColumn="0" w:noHBand="1" w:noVBand="1"/>
      </w:tblPr>
      <w:tblGrid>
        <w:gridCol w:w="3258"/>
        <w:gridCol w:w="2250"/>
        <w:gridCol w:w="3240"/>
        <w:gridCol w:w="2250"/>
        <w:gridCol w:w="2178"/>
      </w:tblGrid>
      <w:tr w:rsidR="00BA3C6B" w:rsidRPr="00832D3E" w:rsidTr="000D0272">
        <w:tc>
          <w:tcPr>
            <w:tcW w:w="13176" w:type="dxa"/>
            <w:gridSpan w:val="5"/>
            <w:shd w:val="clear" w:color="auto" w:fill="EEECE1" w:themeFill="background2"/>
          </w:tcPr>
          <w:p w:rsidR="00BA3C6B" w:rsidRPr="00BC16A2" w:rsidRDefault="00BA3C6B" w:rsidP="000D0272">
            <w:pPr>
              <w:rPr>
                <w:rFonts w:cstheme="minorHAnsi"/>
                <w:b/>
                <w:sz w:val="36"/>
                <w:szCs w:val="36"/>
              </w:rPr>
            </w:pPr>
            <w:r>
              <w:rPr>
                <w:rFonts w:cstheme="minorHAnsi"/>
                <w:b/>
                <w:sz w:val="36"/>
                <w:szCs w:val="36"/>
              </w:rPr>
              <w:t>Practice-Based Learning and Improvement</w:t>
            </w:r>
          </w:p>
          <w:p w:rsidR="00BA3C6B" w:rsidRPr="000A1349" w:rsidRDefault="00BA3C6B" w:rsidP="000D0272">
            <w:pPr>
              <w:pStyle w:val="ListParagraph"/>
              <w:numPr>
                <w:ilvl w:val="0"/>
                <w:numId w:val="1"/>
              </w:numPr>
              <w:tabs>
                <w:tab w:val="left" w:pos="6000"/>
              </w:tabs>
              <w:spacing w:line="276" w:lineRule="auto"/>
              <w:jc w:val="both"/>
              <w:rPr>
                <w:rFonts w:cstheme="minorHAnsi"/>
              </w:rPr>
            </w:pPr>
            <w:r w:rsidRPr="000A1349">
              <w:rPr>
                <w:rFonts w:cstheme="minorHAnsi"/>
                <w:bCs/>
              </w:rPr>
              <w:t>Residents must demonstrate the ability to critically evaluate their methods of clinical practice, integrate</w:t>
            </w:r>
            <w:r>
              <w:rPr>
                <w:rFonts w:cstheme="minorHAnsi"/>
                <w:bCs/>
              </w:rPr>
              <w:t xml:space="preserve"> </w:t>
            </w:r>
            <w:r w:rsidRPr="000A1349">
              <w:rPr>
                <w:rFonts w:cstheme="minorHAnsi"/>
                <w:bCs/>
              </w:rPr>
              <w:t>evidence-based</w:t>
            </w:r>
            <w:r>
              <w:rPr>
                <w:rFonts w:cstheme="minorHAnsi"/>
                <w:bCs/>
              </w:rPr>
              <w:t xml:space="preserve"> </w:t>
            </w:r>
            <w:r w:rsidRPr="000A1349">
              <w:rPr>
                <w:rFonts w:cstheme="minorHAnsi"/>
                <w:bCs/>
              </w:rPr>
              <w:t>medicine into patient care, show an understanding of research methods, and improve patient care practices.</w:t>
            </w:r>
          </w:p>
          <w:p w:rsidR="00BA3C6B" w:rsidRPr="00832D3E" w:rsidRDefault="00BA3C6B" w:rsidP="000D0272">
            <w:pPr>
              <w:pStyle w:val="ListParagraph"/>
              <w:tabs>
                <w:tab w:val="left" w:pos="6000"/>
              </w:tabs>
              <w:spacing w:line="276" w:lineRule="auto"/>
              <w:jc w:val="both"/>
              <w:rPr>
                <w:rFonts w:cstheme="minorHAnsi"/>
              </w:rPr>
            </w:pPr>
          </w:p>
        </w:tc>
      </w:tr>
      <w:tr w:rsidR="00BA3C6B" w:rsidRPr="00832D3E" w:rsidTr="000D0272">
        <w:tc>
          <w:tcPr>
            <w:tcW w:w="3258" w:type="dxa"/>
            <w:shd w:val="clear" w:color="auto" w:fill="C2D69B" w:themeFill="accent3" w:themeFillTint="99"/>
          </w:tcPr>
          <w:p w:rsidR="00BA3C6B" w:rsidRPr="00181693" w:rsidRDefault="00BA3C6B" w:rsidP="000D0272">
            <w:pPr>
              <w:rPr>
                <w:rFonts w:cstheme="minorHAnsi"/>
                <w:sz w:val="24"/>
                <w:szCs w:val="24"/>
              </w:rPr>
            </w:pPr>
            <w:r w:rsidRPr="00181693">
              <w:rPr>
                <w:rFonts w:cstheme="minorHAnsi"/>
                <w:b/>
                <w:sz w:val="24"/>
                <w:szCs w:val="24"/>
              </w:rPr>
              <w:t>TEACHING MODALITY</w:t>
            </w:r>
            <w:r w:rsidRPr="00181693">
              <w:rPr>
                <w:rFonts w:cstheme="minorHAnsi"/>
                <w:sz w:val="24"/>
                <w:szCs w:val="24"/>
              </w:rPr>
              <w:t>-</w:t>
            </w:r>
          </w:p>
          <w:p w:rsidR="00BA3C6B" w:rsidRPr="00181693" w:rsidRDefault="00BA3C6B" w:rsidP="000D0272">
            <w:pPr>
              <w:rPr>
                <w:rFonts w:cstheme="minorHAnsi"/>
                <w:i/>
                <w:sz w:val="24"/>
                <w:szCs w:val="24"/>
              </w:rPr>
            </w:pPr>
            <w:r w:rsidRPr="00181693">
              <w:rPr>
                <w:rFonts w:cstheme="minorHAnsi"/>
                <w:i/>
                <w:sz w:val="24"/>
                <w:szCs w:val="24"/>
              </w:rPr>
              <w:t>How is competency taught?</w:t>
            </w:r>
          </w:p>
          <w:p w:rsidR="00BA3C6B" w:rsidRPr="00181693" w:rsidRDefault="00BA3C6B" w:rsidP="000D0272">
            <w:pPr>
              <w:rPr>
                <w:rFonts w:cstheme="minorHAnsi"/>
                <w:sz w:val="24"/>
                <w:szCs w:val="24"/>
              </w:rPr>
            </w:pPr>
          </w:p>
        </w:tc>
        <w:tc>
          <w:tcPr>
            <w:tcW w:w="2250" w:type="dxa"/>
            <w:shd w:val="clear" w:color="auto" w:fill="C2D69B" w:themeFill="accent3" w:themeFillTint="99"/>
          </w:tcPr>
          <w:p w:rsidR="00BA3C6B" w:rsidRPr="00181693" w:rsidRDefault="00BA3C6B" w:rsidP="000D0272">
            <w:pPr>
              <w:rPr>
                <w:rFonts w:cstheme="minorHAnsi"/>
                <w:i/>
                <w:sz w:val="24"/>
                <w:szCs w:val="24"/>
              </w:rPr>
            </w:pPr>
            <w:r w:rsidRPr="00181693">
              <w:rPr>
                <w:rFonts w:cstheme="minorHAnsi"/>
                <w:b/>
                <w:sz w:val="24"/>
                <w:szCs w:val="24"/>
              </w:rPr>
              <w:lastRenderedPageBreak/>
              <w:t>FREQUENCY OF TEACHING-</w:t>
            </w:r>
            <w:r w:rsidRPr="00181693">
              <w:rPr>
                <w:rFonts w:cstheme="minorHAnsi"/>
                <w:sz w:val="24"/>
                <w:szCs w:val="24"/>
              </w:rPr>
              <w:t xml:space="preserve"> </w:t>
            </w:r>
            <w:r w:rsidRPr="00181693">
              <w:rPr>
                <w:rFonts w:cstheme="minorHAnsi"/>
                <w:i/>
                <w:sz w:val="24"/>
                <w:szCs w:val="24"/>
              </w:rPr>
              <w:t xml:space="preserve">How </w:t>
            </w:r>
            <w:r w:rsidRPr="00181693">
              <w:rPr>
                <w:rFonts w:cstheme="minorHAnsi"/>
                <w:i/>
                <w:sz w:val="24"/>
                <w:szCs w:val="24"/>
              </w:rPr>
              <w:lastRenderedPageBreak/>
              <w:t>often does the teaching occur?</w:t>
            </w:r>
          </w:p>
          <w:p w:rsidR="00BA3C6B" w:rsidRPr="00181693" w:rsidRDefault="00BA3C6B" w:rsidP="000D0272">
            <w:pPr>
              <w:rPr>
                <w:rFonts w:cstheme="minorHAnsi"/>
                <w:sz w:val="24"/>
                <w:szCs w:val="24"/>
              </w:rPr>
            </w:pPr>
          </w:p>
        </w:tc>
        <w:tc>
          <w:tcPr>
            <w:tcW w:w="3240" w:type="dxa"/>
            <w:shd w:val="clear" w:color="auto" w:fill="C2D69B" w:themeFill="accent3" w:themeFillTint="99"/>
          </w:tcPr>
          <w:p w:rsidR="00BA3C6B" w:rsidRPr="00181693" w:rsidRDefault="00BA3C6B" w:rsidP="000D0272">
            <w:pPr>
              <w:rPr>
                <w:rFonts w:cstheme="minorHAnsi"/>
                <w:sz w:val="24"/>
                <w:szCs w:val="24"/>
              </w:rPr>
            </w:pPr>
            <w:r w:rsidRPr="00181693">
              <w:rPr>
                <w:rFonts w:cstheme="minorHAnsi"/>
                <w:b/>
                <w:sz w:val="24"/>
                <w:szCs w:val="24"/>
              </w:rPr>
              <w:lastRenderedPageBreak/>
              <w:t>EVALUATION TOOL(S)</w:t>
            </w:r>
            <w:r w:rsidRPr="00181693">
              <w:rPr>
                <w:rFonts w:cstheme="minorHAnsi"/>
                <w:sz w:val="24"/>
                <w:szCs w:val="24"/>
              </w:rPr>
              <w:t xml:space="preserve"> -</w:t>
            </w:r>
            <w:r w:rsidRPr="00181693">
              <w:rPr>
                <w:rFonts w:cstheme="minorHAnsi"/>
                <w:i/>
                <w:sz w:val="24"/>
                <w:szCs w:val="24"/>
              </w:rPr>
              <w:t>How is competency measured?</w:t>
            </w:r>
          </w:p>
        </w:tc>
        <w:tc>
          <w:tcPr>
            <w:tcW w:w="2250" w:type="dxa"/>
            <w:shd w:val="clear" w:color="auto" w:fill="C2D69B" w:themeFill="accent3" w:themeFillTint="99"/>
          </w:tcPr>
          <w:p w:rsidR="00BA3C6B" w:rsidRPr="00181693" w:rsidRDefault="00BA3C6B" w:rsidP="000D0272">
            <w:pPr>
              <w:rPr>
                <w:rFonts w:cstheme="minorHAnsi"/>
                <w:b/>
                <w:sz w:val="24"/>
                <w:szCs w:val="24"/>
              </w:rPr>
            </w:pPr>
            <w:r w:rsidRPr="00181693">
              <w:rPr>
                <w:rFonts w:cstheme="minorHAnsi"/>
                <w:b/>
                <w:sz w:val="24"/>
                <w:szCs w:val="24"/>
              </w:rPr>
              <w:t xml:space="preserve">EVALUATOR- </w:t>
            </w:r>
          </w:p>
          <w:p w:rsidR="00BA3C6B" w:rsidRPr="00181693" w:rsidRDefault="00BA3C6B" w:rsidP="000D0272">
            <w:pPr>
              <w:rPr>
                <w:rFonts w:cstheme="minorHAnsi"/>
                <w:i/>
                <w:sz w:val="24"/>
                <w:szCs w:val="24"/>
              </w:rPr>
            </w:pPr>
            <w:r w:rsidRPr="00181693">
              <w:rPr>
                <w:rFonts w:cstheme="minorHAnsi"/>
                <w:i/>
                <w:sz w:val="24"/>
                <w:szCs w:val="24"/>
              </w:rPr>
              <w:t xml:space="preserve">Who determines </w:t>
            </w:r>
            <w:r w:rsidRPr="00181693">
              <w:rPr>
                <w:rFonts w:cstheme="minorHAnsi"/>
                <w:i/>
                <w:sz w:val="24"/>
                <w:szCs w:val="24"/>
              </w:rPr>
              <w:lastRenderedPageBreak/>
              <w:t>competency?</w:t>
            </w:r>
          </w:p>
        </w:tc>
        <w:tc>
          <w:tcPr>
            <w:tcW w:w="2178" w:type="dxa"/>
            <w:shd w:val="clear" w:color="auto" w:fill="C2D69B" w:themeFill="accent3" w:themeFillTint="99"/>
          </w:tcPr>
          <w:p w:rsidR="00BA3C6B" w:rsidRPr="00181693" w:rsidRDefault="00BA3C6B" w:rsidP="000D0272">
            <w:pPr>
              <w:rPr>
                <w:rFonts w:cstheme="minorHAnsi"/>
                <w:b/>
                <w:sz w:val="24"/>
                <w:szCs w:val="24"/>
              </w:rPr>
            </w:pPr>
            <w:r w:rsidRPr="00181693">
              <w:rPr>
                <w:rFonts w:cstheme="minorHAnsi"/>
                <w:b/>
                <w:sz w:val="24"/>
                <w:szCs w:val="24"/>
              </w:rPr>
              <w:lastRenderedPageBreak/>
              <w:t xml:space="preserve">FREQUENCY- </w:t>
            </w:r>
          </w:p>
          <w:p w:rsidR="00BA3C6B" w:rsidRPr="00181693" w:rsidRDefault="00BA3C6B" w:rsidP="000D0272">
            <w:pPr>
              <w:rPr>
                <w:rFonts w:cstheme="minorHAnsi"/>
                <w:i/>
                <w:sz w:val="24"/>
                <w:szCs w:val="24"/>
              </w:rPr>
            </w:pPr>
            <w:r w:rsidRPr="00181693">
              <w:rPr>
                <w:rFonts w:cstheme="minorHAnsi"/>
                <w:i/>
                <w:sz w:val="24"/>
                <w:szCs w:val="24"/>
              </w:rPr>
              <w:t xml:space="preserve">How often is </w:t>
            </w:r>
            <w:r w:rsidRPr="00181693">
              <w:rPr>
                <w:rFonts w:cstheme="minorHAnsi"/>
                <w:i/>
                <w:sz w:val="24"/>
                <w:szCs w:val="24"/>
              </w:rPr>
              <w:lastRenderedPageBreak/>
              <w:t>evaluation performed?</w:t>
            </w:r>
          </w:p>
        </w:tc>
      </w:tr>
      <w:tr w:rsidR="00BA3C6B" w:rsidRPr="00832D3E" w:rsidTr="000D0272">
        <w:tc>
          <w:tcPr>
            <w:tcW w:w="3258" w:type="dxa"/>
          </w:tcPr>
          <w:p w:rsidR="00BA3C6B" w:rsidRPr="00181693" w:rsidRDefault="00BA3C6B" w:rsidP="000D0272">
            <w:pPr>
              <w:rPr>
                <w:rFonts w:cstheme="minorHAnsi"/>
                <w:i/>
                <w:sz w:val="24"/>
                <w:szCs w:val="24"/>
              </w:rPr>
            </w:pPr>
            <w:r w:rsidRPr="00181693">
              <w:rPr>
                <w:rFonts w:cstheme="minorHAnsi"/>
                <w:i/>
                <w:sz w:val="24"/>
                <w:szCs w:val="24"/>
              </w:rPr>
              <w:lastRenderedPageBreak/>
              <w:t>Case Presentations</w:t>
            </w:r>
          </w:p>
        </w:tc>
        <w:tc>
          <w:tcPr>
            <w:tcW w:w="2250" w:type="dxa"/>
          </w:tcPr>
          <w:p w:rsidR="00BA3C6B" w:rsidRPr="00181693" w:rsidRDefault="00BA3C6B" w:rsidP="000D0272">
            <w:pPr>
              <w:rPr>
                <w:rFonts w:cstheme="minorHAnsi"/>
                <w:sz w:val="24"/>
                <w:szCs w:val="24"/>
              </w:rPr>
            </w:pPr>
            <w:r w:rsidRPr="00181693">
              <w:rPr>
                <w:rFonts w:cstheme="minorHAnsi"/>
                <w:sz w:val="24"/>
                <w:szCs w:val="24"/>
              </w:rPr>
              <w:t>Monthly (episodically)</w:t>
            </w:r>
          </w:p>
        </w:tc>
        <w:tc>
          <w:tcPr>
            <w:tcW w:w="3240" w:type="dxa"/>
          </w:tcPr>
          <w:p w:rsidR="00BA3C6B" w:rsidRPr="00181693" w:rsidRDefault="00BA3C6B" w:rsidP="000D0272">
            <w:pPr>
              <w:rPr>
                <w:rFonts w:cstheme="minorHAnsi"/>
                <w:sz w:val="24"/>
                <w:szCs w:val="24"/>
              </w:rPr>
            </w:pPr>
            <w:r w:rsidRPr="00181693">
              <w:rPr>
                <w:rFonts w:cstheme="minorHAnsi"/>
                <w:sz w:val="24"/>
                <w:szCs w:val="24"/>
              </w:rPr>
              <w:t>A-OPTIC Case Presentation Rubric</w:t>
            </w:r>
          </w:p>
          <w:p w:rsidR="00BA3C6B" w:rsidRPr="00181693" w:rsidRDefault="00BA3C6B" w:rsidP="000D0272">
            <w:pPr>
              <w:rPr>
                <w:rFonts w:cstheme="minorHAnsi"/>
                <w:sz w:val="24"/>
                <w:szCs w:val="24"/>
              </w:rPr>
            </w:pPr>
          </w:p>
        </w:tc>
        <w:tc>
          <w:tcPr>
            <w:tcW w:w="2250" w:type="dxa"/>
          </w:tcPr>
          <w:p w:rsidR="00BA3C6B" w:rsidRPr="00181693" w:rsidRDefault="00BA3C6B" w:rsidP="000D0272">
            <w:pPr>
              <w:rPr>
                <w:rFonts w:cstheme="minorHAnsi"/>
                <w:sz w:val="24"/>
                <w:szCs w:val="24"/>
              </w:rPr>
            </w:pPr>
            <w:r w:rsidRPr="00181693">
              <w:rPr>
                <w:rFonts w:cstheme="minorHAnsi"/>
                <w:sz w:val="24"/>
                <w:szCs w:val="24"/>
              </w:rPr>
              <w:t>Program Director; Supervising Faculty</w:t>
            </w:r>
          </w:p>
        </w:tc>
        <w:tc>
          <w:tcPr>
            <w:tcW w:w="2178" w:type="dxa"/>
          </w:tcPr>
          <w:p w:rsidR="00BA3C6B" w:rsidRPr="00181693" w:rsidRDefault="00BA3C6B" w:rsidP="000D0272">
            <w:pPr>
              <w:rPr>
                <w:rFonts w:eastAsia="Times New Roman" w:cstheme="minorHAnsi"/>
                <w:color w:val="000000"/>
                <w:sz w:val="24"/>
                <w:szCs w:val="24"/>
              </w:rPr>
            </w:pPr>
            <w:r w:rsidRPr="00181693">
              <w:rPr>
                <w:rFonts w:cstheme="minorHAnsi"/>
                <w:sz w:val="24"/>
                <w:szCs w:val="24"/>
              </w:rPr>
              <w:t xml:space="preserve">Monthly; </w:t>
            </w:r>
            <w:r w:rsidRPr="00181693">
              <w:rPr>
                <w:rFonts w:eastAsia="Times New Roman" w:cstheme="minorHAnsi"/>
                <w:color w:val="000000"/>
                <w:sz w:val="24"/>
                <w:szCs w:val="24"/>
              </w:rPr>
              <w:t xml:space="preserve">Reflected in Semi-Annual Evaluation </w:t>
            </w:r>
          </w:p>
          <w:p w:rsidR="00BA3C6B" w:rsidRPr="00181693" w:rsidRDefault="00BA3C6B" w:rsidP="000D0272">
            <w:pPr>
              <w:rPr>
                <w:rFonts w:cstheme="minorHAnsi"/>
                <w:sz w:val="24"/>
                <w:szCs w:val="24"/>
              </w:rPr>
            </w:pPr>
          </w:p>
        </w:tc>
      </w:tr>
      <w:tr w:rsidR="00BA3C6B" w:rsidRPr="00832D3E" w:rsidTr="000D0272">
        <w:trPr>
          <w:trHeight w:val="1241"/>
        </w:trPr>
        <w:tc>
          <w:tcPr>
            <w:tcW w:w="3258" w:type="dxa"/>
            <w:vMerge w:val="restart"/>
            <w:shd w:val="clear" w:color="auto" w:fill="EEECE1" w:themeFill="background2"/>
            <w:hideMark/>
          </w:tcPr>
          <w:p w:rsidR="00BA3C6B" w:rsidRPr="00181693" w:rsidRDefault="00BA3C6B" w:rsidP="000D0272">
            <w:pPr>
              <w:rPr>
                <w:rFonts w:eastAsia="Times New Roman" w:cstheme="minorHAnsi"/>
                <w:i/>
                <w:iCs/>
                <w:color w:val="000000"/>
                <w:sz w:val="24"/>
                <w:szCs w:val="24"/>
              </w:rPr>
            </w:pPr>
            <w:r w:rsidRPr="00181693">
              <w:rPr>
                <w:rFonts w:eastAsia="Times New Roman" w:cstheme="minorHAnsi"/>
                <w:i/>
                <w:iCs/>
                <w:color w:val="000000"/>
                <w:sz w:val="24"/>
                <w:szCs w:val="24"/>
              </w:rPr>
              <w:t>Rounds to discuss diagnosis and management for both in-and post- hospitalization with teaching by supervising faculty</w:t>
            </w:r>
          </w:p>
          <w:p w:rsidR="00BA3C6B" w:rsidRPr="00181693" w:rsidRDefault="00BA3C6B" w:rsidP="000D0272">
            <w:pPr>
              <w:rPr>
                <w:rFonts w:eastAsia="Times New Roman" w:cstheme="minorHAnsi"/>
                <w:i/>
                <w:iCs/>
                <w:color w:val="000000"/>
                <w:sz w:val="24"/>
                <w:szCs w:val="24"/>
              </w:rPr>
            </w:pPr>
            <w:r w:rsidRPr="00181693">
              <w:rPr>
                <w:rFonts w:eastAsia="Times New Roman" w:cstheme="minorHAnsi"/>
                <w:i/>
                <w:iCs/>
                <w:color w:val="000000"/>
                <w:sz w:val="24"/>
                <w:szCs w:val="24"/>
              </w:rPr>
              <w:t> </w:t>
            </w:r>
          </w:p>
          <w:p w:rsidR="00BA3C6B" w:rsidRPr="00181693" w:rsidRDefault="00BA3C6B" w:rsidP="000D0272">
            <w:pPr>
              <w:rPr>
                <w:rFonts w:eastAsia="Times New Roman" w:cstheme="minorHAnsi"/>
                <w:i/>
                <w:iCs/>
                <w:color w:val="000000"/>
                <w:sz w:val="24"/>
                <w:szCs w:val="24"/>
              </w:rPr>
            </w:pPr>
            <w:r w:rsidRPr="00181693">
              <w:rPr>
                <w:rFonts w:eastAsia="Times New Roman" w:cstheme="minorHAnsi"/>
                <w:i/>
                <w:iCs/>
                <w:color w:val="000000"/>
                <w:sz w:val="24"/>
                <w:szCs w:val="24"/>
              </w:rPr>
              <w:t> </w:t>
            </w:r>
          </w:p>
          <w:p w:rsidR="00BA3C6B" w:rsidRPr="00181693" w:rsidRDefault="00BA3C6B" w:rsidP="000D0272">
            <w:pPr>
              <w:rPr>
                <w:rFonts w:eastAsia="Times New Roman" w:cstheme="minorHAnsi"/>
                <w:i/>
                <w:iCs/>
                <w:color w:val="000000"/>
                <w:sz w:val="24"/>
                <w:szCs w:val="24"/>
              </w:rPr>
            </w:pPr>
            <w:r w:rsidRPr="00181693">
              <w:rPr>
                <w:rFonts w:eastAsia="Times New Roman" w:cstheme="minorHAnsi"/>
                <w:i/>
                <w:iCs/>
                <w:color w:val="000000"/>
                <w:sz w:val="24"/>
                <w:szCs w:val="24"/>
              </w:rPr>
              <w:t> </w:t>
            </w:r>
          </w:p>
        </w:tc>
        <w:tc>
          <w:tcPr>
            <w:tcW w:w="2250" w:type="dxa"/>
            <w:vMerge w:val="restart"/>
            <w:shd w:val="clear" w:color="auto" w:fill="EEECE1" w:themeFill="background2"/>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 xml:space="preserve">Monthly (longitudinally) </w:t>
            </w:r>
          </w:p>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 </w:t>
            </w:r>
          </w:p>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 </w:t>
            </w:r>
          </w:p>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 </w:t>
            </w:r>
          </w:p>
        </w:tc>
        <w:tc>
          <w:tcPr>
            <w:tcW w:w="3240" w:type="dxa"/>
            <w:shd w:val="clear" w:color="auto" w:fill="EEECE1" w:themeFill="background2"/>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Chart Stimulated Recall Oral Examinations (CSR)</w:t>
            </w:r>
          </w:p>
        </w:tc>
        <w:tc>
          <w:tcPr>
            <w:tcW w:w="2250" w:type="dxa"/>
            <w:shd w:val="clear" w:color="auto" w:fill="EEECE1" w:themeFill="background2"/>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Supervising Faculty</w:t>
            </w:r>
          </w:p>
        </w:tc>
        <w:tc>
          <w:tcPr>
            <w:tcW w:w="2178" w:type="dxa"/>
            <w:shd w:val="clear" w:color="auto" w:fill="EEECE1" w:themeFill="background2"/>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Weekly; Reflected monthly in Evaluation of Resident</w:t>
            </w:r>
          </w:p>
          <w:p w:rsidR="00BA3C6B" w:rsidRPr="00181693" w:rsidRDefault="00BA3C6B" w:rsidP="000D0272">
            <w:pPr>
              <w:rPr>
                <w:rFonts w:eastAsia="Times New Roman" w:cstheme="minorHAnsi"/>
                <w:color w:val="000000"/>
                <w:sz w:val="24"/>
                <w:szCs w:val="24"/>
              </w:rPr>
            </w:pPr>
          </w:p>
        </w:tc>
      </w:tr>
      <w:tr w:rsidR="00BA3C6B" w:rsidRPr="00832D3E" w:rsidTr="000D0272">
        <w:trPr>
          <w:trHeight w:val="444"/>
        </w:trPr>
        <w:tc>
          <w:tcPr>
            <w:tcW w:w="3258" w:type="dxa"/>
            <w:vMerge/>
            <w:shd w:val="clear" w:color="auto" w:fill="EEECE1" w:themeFill="background2"/>
            <w:hideMark/>
          </w:tcPr>
          <w:p w:rsidR="00BA3C6B" w:rsidRPr="00181693" w:rsidRDefault="00BA3C6B" w:rsidP="000D0272">
            <w:pPr>
              <w:rPr>
                <w:rFonts w:eastAsia="Times New Roman" w:cstheme="minorHAnsi"/>
                <w:i/>
                <w:iCs/>
                <w:color w:val="000000"/>
                <w:sz w:val="24"/>
                <w:szCs w:val="24"/>
              </w:rPr>
            </w:pPr>
          </w:p>
        </w:tc>
        <w:tc>
          <w:tcPr>
            <w:tcW w:w="2250" w:type="dxa"/>
            <w:vMerge/>
            <w:shd w:val="clear" w:color="auto" w:fill="EEECE1" w:themeFill="background2"/>
            <w:hideMark/>
          </w:tcPr>
          <w:p w:rsidR="00BA3C6B" w:rsidRPr="00181693" w:rsidRDefault="00BA3C6B" w:rsidP="000D0272">
            <w:pPr>
              <w:rPr>
                <w:rFonts w:eastAsia="Times New Roman" w:cstheme="minorHAnsi"/>
                <w:color w:val="000000"/>
                <w:sz w:val="24"/>
                <w:szCs w:val="24"/>
              </w:rPr>
            </w:pPr>
          </w:p>
        </w:tc>
        <w:tc>
          <w:tcPr>
            <w:tcW w:w="3240" w:type="dxa"/>
            <w:shd w:val="clear" w:color="auto" w:fill="EEECE1" w:themeFill="background2"/>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Procedure Log</w:t>
            </w:r>
          </w:p>
        </w:tc>
        <w:tc>
          <w:tcPr>
            <w:tcW w:w="2250" w:type="dxa"/>
            <w:shd w:val="clear" w:color="auto" w:fill="EEECE1" w:themeFill="background2"/>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Program Director</w:t>
            </w:r>
          </w:p>
        </w:tc>
        <w:tc>
          <w:tcPr>
            <w:tcW w:w="2178" w:type="dxa"/>
            <w:shd w:val="clear" w:color="auto" w:fill="EEECE1" w:themeFill="background2"/>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 xml:space="preserve">Quarterly; Reflected in Semi-Annual Evaluation </w:t>
            </w:r>
          </w:p>
          <w:p w:rsidR="00BA3C6B" w:rsidRPr="00181693" w:rsidRDefault="00BA3C6B" w:rsidP="000D0272">
            <w:pPr>
              <w:rPr>
                <w:rFonts w:eastAsia="Times New Roman" w:cstheme="minorHAnsi"/>
                <w:color w:val="000000"/>
                <w:sz w:val="24"/>
                <w:szCs w:val="24"/>
              </w:rPr>
            </w:pPr>
          </w:p>
        </w:tc>
      </w:tr>
      <w:tr w:rsidR="00BA3C6B" w:rsidRPr="00832D3E" w:rsidTr="000D0272">
        <w:trPr>
          <w:trHeight w:val="408"/>
        </w:trPr>
        <w:tc>
          <w:tcPr>
            <w:tcW w:w="3258" w:type="dxa"/>
            <w:vMerge/>
            <w:shd w:val="clear" w:color="auto" w:fill="EEECE1" w:themeFill="background2"/>
            <w:hideMark/>
          </w:tcPr>
          <w:p w:rsidR="00BA3C6B" w:rsidRPr="00181693" w:rsidRDefault="00BA3C6B" w:rsidP="000D0272">
            <w:pPr>
              <w:rPr>
                <w:rFonts w:eastAsia="Times New Roman" w:cstheme="minorHAnsi"/>
                <w:i/>
                <w:iCs/>
                <w:color w:val="000000"/>
                <w:sz w:val="24"/>
                <w:szCs w:val="24"/>
              </w:rPr>
            </w:pPr>
          </w:p>
        </w:tc>
        <w:tc>
          <w:tcPr>
            <w:tcW w:w="2250" w:type="dxa"/>
            <w:vMerge/>
            <w:shd w:val="clear" w:color="auto" w:fill="EEECE1" w:themeFill="background2"/>
            <w:hideMark/>
          </w:tcPr>
          <w:p w:rsidR="00BA3C6B" w:rsidRPr="00181693" w:rsidRDefault="00BA3C6B" w:rsidP="000D0272">
            <w:pPr>
              <w:rPr>
                <w:rFonts w:eastAsia="Times New Roman" w:cstheme="minorHAnsi"/>
                <w:color w:val="000000"/>
                <w:sz w:val="24"/>
                <w:szCs w:val="24"/>
              </w:rPr>
            </w:pPr>
          </w:p>
        </w:tc>
        <w:tc>
          <w:tcPr>
            <w:tcW w:w="3240" w:type="dxa"/>
            <w:shd w:val="clear" w:color="auto" w:fill="EEECE1" w:themeFill="background2"/>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H&amp;P Review</w:t>
            </w:r>
          </w:p>
        </w:tc>
        <w:tc>
          <w:tcPr>
            <w:tcW w:w="2250" w:type="dxa"/>
            <w:shd w:val="clear" w:color="auto" w:fill="EEECE1" w:themeFill="background2"/>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Supervising Faculty</w:t>
            </w:r>
          </w:p>
        </w:tc>
        <w:tc>
          <w:tcPr>
            <w:tcW w:w="2178" w:type="dxa"/>
            <w:shd w:val="clear" w:color="auto" w:fill="EEECE1" w:themeFill="background2"/>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Weekly; Reflected monthly in Evaluation of Resident</w:t>
            </w:r>
          </w:p>
          <w:p w:rsidR="00BA3C6B" w:rsidRPr="00181693" w:rsidRDefault="00BA3C6B" w:rsidP="000D0272">
            <w:pPr>
              <w:rPr>
                <w:rFonts w:eastAsia="Times New Roman" w:cstheme="minorHAnsi"/>
                <w:color w:val="000000"/>
                <w:sz w:val="24"/>
                <w:szCs w:val="24"/>
              </w:rPr>
            </w:pPr>
          </w:p>
        </w:tc>
      </w:tr>
      <w:tr w:rsidR="00BA3C6B" w:rsidRPr="00832D3E" w:rsidTr="000D0272">
        <w:trPr>
          <w:trHeight w:val="629"/>
        </w:trPr>
        <w:tc>
          <w:tcPr>
            <w:tcW w:w="3258" w:type="dxa"/>
            <w:vMerge/>
            <w:shd w:val="clear" w:color="auto" w:fill="EEECE1" w:themeFill="background2"/>
            <w:hideMark/>
          </w:tcPr>
          <w:p w:rsidR="00BA3C6B" w:rsidRPr="00181693" w:rsidRDefault="00BA3C6B" w:rsidP="000D0272">
            <w:pPr>
              <w:rPr>
                <w:rFonts w:eastAsia="Times New Roman" w:cstheme="minorHAnsi"/>
                <w:i/>
                <w:iCs/>
                <w:color w:val="000000"/>
                <w:sz w:val="24"/>
                <w:szCs w:val="24"/>
              </w:rPr>
            </w:pPr>
          </w:p>
        </w:tc>
        <w:tc>
          <w:tcPr>
            <w:tcW w:w="2250" w:type="dxa"/>
            <w:vMerge/>
            <w:shd w:val="clear" w:color="auto" w:fill="EEECE1" w:themeFill="background2"/>
            <w:hideMark/>
          </w:tcPr>
          <w:p w:rsidR="00BA3C6B" w:rsidRPr="00181693" w:rsidRDefault="00BA3C6B" w:rsidP="000D0272">
            <w:pPr>
              <w:rPr>
                <w:rFonts w:eastAsia="Times New Roman" w:cstheme="minorHAnsi"/>
                <w:color w:val="000000"/>
                <w:sz w:val="24"/>
                <w:szCs w:val="24"/>
              </w:rPr>
            </w:pPr>
          </w:p>
        </w:tc>
        <w:tc>
          <w:tcPr>
            <w:tcW w:w="3240" w:type="dxa"/>
            <w:shd w:val="clear" w:color="auto" w:fill="EEECE1" w:themeFill="background2"/>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Tracking of patient outcomes using EBM guidelines</w:t>
            </w:r>
          </w:p>
          <w:p w:rsidR="00BA3C6B" w:rsidRPr="00181693" w:rsidRDefault="00BA3C6B" w:rsidP="000D0272">
            <w:pPr>
              <w:rPr>
                <w:rFonts w:eastAsia="Times New Roman" w:cstheme="minorHAnsi"/>
                <w:color w:val="000000"/>
                <w:sz w:val="24"/>
                <w:szCs w:val="24"/>
              </w:rPr>
            </w:pPr>
          </w:p>
        </w:tc>
        <w:tc>
          <w:tcPr>
            <w:tcW w:w="2250" w:type="dxa"/>
            <w:shd w:val="clear" w:color="auto" w:fill="EEECE1" w:themeFill="background2"/>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Program Director</w:t>
            </w:r>
          </w:p>
        </w:tc>
        <w:tc>
          <w:tcPr>
            <w:tcW w:w="2178" w:type="dxa"/>
            <w:shd w:val="clear" w:color="auto" w:fill="EEECE1" w:themeFill="background2"/>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 xml:space="preserve">Quarterly; Reflected in Semi-Annual Evaluation </w:t>
            </w:r>
          </w:p>
          <w:p w:rsidR="00BA3C6B" w:rsidRPr="00181693" w:rsidRDefault="00BA3C6B" w:rsidP="000D0272">
            <w:pPr>
              <w:rPr>
                <w:rFonts w:eastAsia="Times New Roman" w:cstheme="minorHAnsi"/>
                <w:color w:val="000000"/>
                <w:sz w:val="24"/>
                <w:szCs w:val="24"/>
              </w:rPr>
            </w:pPr>
          </w:p>
        </w:tc>
      </w:tr>
      <w:tr w:rsidR="00BA3C6B" w:rsidRPr="00832D3E" w:rsidTr="000D0272">
        <w:trPr>
          <w:trHeight w:val="1241"/>
        </w:trPr>
        <w:tc>
          <w:tcPr>
            <w:tcW w:w="3258" w:type="dxa"/>
            <w:hideMark/>
          </w:tcPr>
          <w:p w:rsidR="00BA3C6B" w:rsidRPr="00181693" w:rsidRDefault="00BA3C6B" w:rsidP="000D0272">
            <w:pPr>
              <w:rPr>
                <w:rFonts w:eastAsia="Times New Roman" w:cstheme="minorHAnsi"/>
                <w:i/>
                <w:iCs/>
                <w:color w:val="000000"/>
                <w:sz w:val="24"/>
                <w:szCs w:val="24"/>
              </w:rPr>
            </w:pPr>
            <w:r w:rsidRPr="00181693">
              <w:rPr>
                <w:rFonts w:eastAsia="Times New Roman" w:cstheme="minorHAnsi"/>
                <w:i/>
                <w:iCs/>
                <w:color w:val="000000"/>
                <w:sz w:val="24"/>
                <w:szCs w:val="24"/>
              </w:rPr>
              <w:t>Ambulatory Teaching in the Continuity of Care Clinic</w:t>
            </w:r>
          </w:p>
        </w:tc>
        <w:tc>
          <w:tcPr>
            <w:tcW w:w="2250" w:type="dxa"/>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All Continuity Clinic Days</w:t>
            </w:r>
          </w:p>
        </w:tc>
        <w:tc>
          <w:tcPr>
            <w:tcW w:w="3240" w:type="dxa"/>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Continuity Clinic Evaluation</w:t>
            </w:r>
          </w:p>
        </w:tc>
        <w:tc>
          <w:tcPr>
            <w:tcW w:w="2250" w:type="dxa"/>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Continuity Clinic Supervisor</w:t>
            </w:r>
          </w:p>
        </w:tc>
        <w:tc>
          <w:tcPr>
            <w:tcW w:w="2178" w:type="dxa"/>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Every assigned clinic day; Refle</w:t>
            </w:r>
            <w:r>
              <w:rPr>
                <w:rFonts w:eastAsia="Times New Roman" w:cstheme="minorHAnsi"/>
                <w:color w:val="000000"/>
                <w:sz w:val="24"/>
                <w:szCs w:val="24"/>
              </w:rPr>
              <w:t>cted in Semi-Annual Evaluation</w:t>
            </w:r>
          </w:p>
        </w:tc>
      </w:tr>
      <w:tr w:rsidR="00BA3C6B" w:rsidRPr="00832D3E" w:rsidTr="000D0272">
        <w:trPr>
          <w:trHeight w:val="952"/>
        </w:trPr>
        <w:tc>
          <w:tcPr>
            <w:tcW w:w="3258" w:type="dxa"/>
          </w:tcPr>
          <w:p w:rsidR="00BA3C6B" w:rsidRPr="00181693" w:rsidRDefault="00BA3C6B" w:rsidP="000D0272">
            <w:pPr>
              <w:rPr>
                <w:rFonts w:eastAsia="Times New Roman" w:cstheme="minorHAnsi"/>
                <w:i/>
                <w:iCs/>
                <w:color w:val="000000"/>
                <w:sz w:val="24"/>
                <w:szCs w:val="24"/>
              </w:rPr>
            </w:pPr>
          </w:p>
        </w:tc>
        <w:tc>
          <w:tcPr>
            <w:tcW w:w="2250" w:type="dxa"/>
          </w:tcPr>
          <w:p w:rsidR="00BA3C6B" w:rsidRPr="00181693" w:rsidRDefault="00BA3C6B" w:rsidP="000D0272">
            <w:pPr>
              <w:rPr>
                <w:rFonts w:eastAsia="Times New Roman" w:cstheme="minorHAnsi"/>
                <w:color w:val="000000"/>
                <w:sz w:val="24"/>
                <w:szCs w:val="24"/>
              </w:rPr>
            </w:pPr>
          </w:p>
        </w:tc>
        <w:tc>
          <w:tcPr>
            <w:tcW w:w="3240" w:type="dxa"/>
          </w:tcPr>
          <w:p w:rsidR="00BA3C6B" w:rsidRPr="00181693" w:rsidRDefault="00BA3C6B" w:rsidP="000D0272">
            <w:pPr>
              <w:rPr>
                <w:rFonts w:eastAsia="Times New Roman" w:cstheme="minorHAnsi"/>
                <w:color w:val="000000"/>
                <w:sz w:val="24"/>
                <w:szCs w:val="24"/>
              </w:rPr>
            </w:pPr>
            <w:r>
              <w:rPr>
                <w:rFonts w:eastAsia="Times New Roman" w:cstheme="minorHAnsi"/>
                <w:color w:val="000000"/>
                <w:sz w:val="24"/>
                <w:szCs w:val="24"/>
              </w:rPr>
              <w:t>Chart Review</w:t>
            </w:r>
          </w:p>
        </w:tc>
        <w:tc>
          <w:tcPr>
            <w:tcW w:w="2250" w:type="dxa"/>
          </w:tcPr>
          <w:p w:rsidR="00BA3C6B" w:rsidRPr="00181693" w:rsidRDefault="00BA3C6B" w:rsidP="000D0272">
            <w:pPr>
              <w:rPr>
                <w:rFonts w:eastAsia="Times New Roman" w:cstheme="minorHAnsi"/>
                <w:color w:val="000000"/>
                <w:sz w:val="24"/>
                <w:szCs w:val="24"/>
              </w:rPr>
            </w:pPr>
            <w:r>
              <w:rPr>
                <w:rFonts w:eastAsia="Times New Roman" w:cstheme="minorHAnsi"/>
                <w:color w:val="000000"/>
                <w:sz w:val="24"/>
                <w:szCs w:val="24"/>
              </w:rPr>
              <w:t>Program Director; Self; Peer</w:t>
            </w:r>
          </w:p>
        </w:tc>
        <w:tc>
          <w:tcPr>
            <w:tcW w:w="2178" w:type="dxa"/>
          </w:tcPr>
          <w:p w:rsidR="00BA3C6B" w:rsidRPr="00181693" w:rsidRDefault="00BA3C6B" w:rsidP="000D0272">
            <w:pPr>
              <w:rPr>
                <w:rFonts w:eastAsia="Times New Roman" w:cstheme="minorHAnsi"/>
                <w:color w:val="000000"/>
                <w:sz w:val="24"/>
                <w:szCs w:val="24"/>
              </w:rPr>
            </w:pPr>
            <w:r>
              <w:rPr>
                <w:rFonts w:eastAsia="Times New Roman" w:cstheme="minorHAnsi"/>
                <w:color w:val="000000"/>
                <w:sz w:val="24"/>
                <w:szCs w:val="24"/>
              </w:rPr>
              <w:t>Quarterly</w:t>
            </w:r>
            <w:r w:rsidRPr="00181693">
              <w:rPr>
                <w:rFonts w:eastAsia="Times New Roman" w:cstheme="minorHAnsi"/>
                <w:color w:val="000000"/>
                <w:sz w:val="24"/>
                <w:szCs w:val="24"/>
              </w:rPr>
              <w:t>; Refle</w:t>
            </w:r>
            <w:r>
              <w:rPr>
                <w:rFonts w:eastAsia="Times New Roman" w:cstheme="minorHAnsi"/>
                <w:color w:val="000000"/>
                <w:sz w:val="24"/>
                <w:szCs w:val="24"/>
              </w:rPr>
              <w:t>cted in Semi-Annual Evaluation</w:t>
            </w:r>
          </w:p>
        </w:tc>
      </w:tr>
      <w:tr w:rsidR="00BA3C6B" w:rsidRPr="00832D3E" w:rsidTr="000D0272">
        <w:trPr>
          <w:trHeight w:val="2510"/>
        </w:trPr>
        <w:tc>
          <w:tcPr>
            <w:tcW w:w="3258" w:type="dxa"/>
            <w:shd w:val="clear" w:color="auto" w:fill="EEECE1" w:themeFill="background2"/>
            <w:hideMark/>
          </w:tcPr>
          <w:p w:rsidR="00BA3C6B" w:rsidRPr="00181693" w:rsidRDefault="00BA3C6B" w:rsidP="000D0272">
            <w:pPr>
              <w:rPr>
                <w:rFonts w:eastAsia="Times New Roman" w:cstheme="minorHAnsi"/>
                <w:i/>
                <w:iCs/>
                <w:sz w:val="24"/>
                <w:szCs w:val="24"/>
              </w:rPr>
            </w:pPr>
            <w:r w:rsidRPr="00181693">
              <w:rPr>
                <w:rFonts w:eastAsia="Times New Roman" w:cstheme="minorHAnsi"/>
                <w:i/>
                <w:iCs/>
                <w:sz w:val="24"/>
                <w:szCs w:val="24"/>
              </w:rPr>
              <w:t>Delivery of Formal Didactic Presentations:</w:t>
            </w:r>
          </w:p>
          <w:p w:rsidR="00BA3C6B" w:rsidRPr="00181693" w:rsidRDefault="00BA3C6B"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Lectures</w:t>
            </w:r>
          </w:p>
          <w:p w:rsidR="00BA3C6B" w:rsidRPr="00181693" w:rsidRDefault="00BA3C6B"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Morning Report</w:t>
            </w:r>
          </w:p>
          <w:p w:rsidR="00BA3C6B" w:rsidRPr="00181693" w:rsidRDefault="00BA3C6B"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Workshops</w:t>
            </w:r>
          </w:p>
          <w:p w:rsidR="00BA3C6B" w:rsidRPr="00181693" w:rsidRDefault="00BA3C6B"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Board review sessions</w:t>
            </w:r>
          </w:p>
          <w:p w:rsidR="00BA3C6B" w:rsidRPr="003177B7" w:rsidRDefault="00BA3C6B"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Research Methods/ Journal Club</w:t>
            </w:r>
          </w:p>
        </w:tc>
        <w:tc>
          <w:tcPr>
            <w:tcW w:w="2250" w:type="dxa"/>
            <w:shd w:val="clear" w:color="auto" w:fill="EEECE1" w:themeFill="background2"/>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Monthly</w:t>
            </w:r>
          </w:p>
        </w:tc>
        <w:tc>
          <w:tcPr>
            <w:tcW w:w="3240" w:type="dxa"/>
            <w:shd w:val="clear" w:color="auto" w:fill="EEECE1" w:themeFill="background2"/>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Lecture Rubric</w:t>
            </w:r>
          </w:p>
        </w:tc>
        <w:tc>
          <w:tcPr>
            <w:tcW w:w="2250" w:type="dxa"/>
            <w:shd w:val="clear" w:color="auto" w:fill="EEECE1" w:themeFill="background2"/>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Program Director; Supervising Faculty; Faculty; other attendees (med students, residents)</w:t>
            </w:r>
          </w:p>
        </w:tc>
        <w:tc>
          <w:tcPr>
            <w:tcW w:w="2178" w:type="dxa"/>
            <w:shd w:val="clear" w:color="auto" w:fill="EEECE1" w:themeFill="background2"/>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Monthly; Reflected in Semi-Annual Evaluation</w:t>
            </w:r>
          </w:p>
        </w:tc>
      </w:tr>
      <w:tr w:rsidR="00BA3C6B" w:rsidRPr="00832D3E" w:rsidTr="000D0272">
        <w:trPr>
          <w:trHeight w:val="710"/>
        </w:trPr>
        <w:tc>
          <w:tcPr>
            <w:tcW w:w="3258" w:type="dxa"/>
            <w:vMerge w:val="restart"/>
            <w:hideMark/>
          </w:tcPr>
          <w:p w:rsidR="00BA3C6B" w:rsidRPr="00181693" w:rsidRDefault="00BA3C6B" w:rsidP="000D0272">
            <w:pPr>
              <w:rPr>
                <w:rFonts w:eastAsia="Times New Roman" w:cstheme="minorHAnsi"/>
                <w:i/>
                <w:iCs/>
                <w:sz w:val="24"/>
                <w:szCs w:val="24"/>
              </w:rPr>
            </w:pPr>
            <w:r w:rsidRPr="00181693">
              <w:rPr>
                <w:rFonts w:eastAsia="Times New Roman" w:cstheme="minorHAnsi"/>
                <w:i/>
                <w:iCs/>
                <w:sz w:val="24"/>
                <w:szCs w:val="24"/>
              </w:rPr>
              <w:t>Participation in Formal Didactic Presentations:</w:t>
            </w:r>
          </w:p>
          <w:p w:rsidR="00BA3C6B" w:rsidRPr="00181693" w:rsidRDefault="00BA3C6B"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Local Lectures</w:t>
            </w:r>
          </w:p>
          <w:p w:rsidR="00BA3C6B" w:rsidRPr="00181693" w:rsidRDefault="00BA3C6B"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Morning Report</w:t>
            </w:r>
          </w:p>
          <w:p w:rsidR="00BA3C6B" w:rsidRPr="00181693" w:rsidRDefault="00BA3C6B"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Workshops</w:t>
            </w:r>
          </w:p>
          <w:p w:rsidR="00BA3C6B" w:rsidRPr="00181693" w:rsidRDefault="00BA3C6B"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Board review sessions</w:t>
            </w:r>
          </w:p>
          <w:p w:rsidR="00BA3C6B" w:rsidRPr="00181693" w:rsidRDefault="00BA3C6B"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Research Methods/ Journal Club</w:t>
            </w:r>
          </w:p>
          <w:p w:rsidR="00BA3C6B" w:rsidRPr="00181693" w:rsidRDefault="00BA3C6B"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AOPTIC Live OMM</w:t>
            </w:r>
          </w:p>
          <w:p w:rsidR="00BA3C6B" w:rsidRPr="00181693" w:rsidRDefault="00BA3C6B" w:rsidP="000D0272">
            <w:pPr>
              <w:pStyle w:val="ListParagraph"/>
              <w:numPr>
                <w:ilvl w:val="0"/>
                <w:numId w:val="1"/>
              </w:numPr>
              <w:rPr>
                <w:rFonts w:eastAsia="Times New Roman" w:cstheme="minorHAnsi"/>
                <w:i/>
                <w:iCs/>
                <w:sz w:val="24"/>
                <w:szCs w:val="24"/>
              </w:rPr>
            </w:pPr>
            <w:r w:rsidRPr="00181693">
              <w:rPr>
                <w:rFonts w:eastAsia="Times New Roman" w:cstheme="minorHAnsi"/>
                <w:i/>
                <w:iCs/>
                <w:sz w:val="24"/>
                <w:szCs w:val="24"/>
              </w:rPr>
              <w:t>A-OPTIC Modules</w:t>
            </w:r>
          </w:p>
          <w:p w:rsidR="00BA3C6B" w:rsidRPr="00181693" w:rsidRDefault="00BA3C6B" w:rsidP="000D0272">
            <w:pPr>
              <w:rPr>
                <w:rFonts w:eastAsia="Times New Roman" w:cstheme="minorHAnsi"/>
                <w:i/>
                <w:iCs/>
                <w:sz w:val="24"/>
                <w:szCs w:val="24"/>
              </w:rPr>
            </w:pPr>
            <w:r w:rsidRPr="00181693">
              <w:rPr>
                <w:rFonts w:eastAsia="Times New Roman" w:cstheme="minorHAnsi"/>
                <w:i/>
                <w:iCs/>
                <w:sz w:val="24"/>
                <w:szCs w:val="24"/>
              </w:rPr>
              <w:t> </w:t>
            </w:r>
          </w:p>
          <w:p w:rsidR="00BA3C6B" w:rsidRPr="00181693" w:rsidRDefault="00BA3C6B" w:rsidP="000D0272">
            <w:pPr>
              <w:rPr>
                <w:rFonts w:eastAsia="Times New Roman" w:cstheme="minorHAnsi"/>
                <w:i/>
                <w:iCs/>
                <w:sz w:val="24"/>
                <w:szCs w:val="24"/>
              </w:rPr>
            </w:pPr>
            <w:r w:rsidRPr="00181693">
              <w:rPr>
                <w:rFonts w:eastAsia="Times New Roman" w:cstheme="minorHAnsi"/>
                <w:i/>
                <w:iCs/>
                <w:color w:val="000000"/>
                <w:sz w:val="24"/>
                <w:szCs w:val="24"/>
              </w:rPr>
              <w:t> </w:t>
            </w:r>
          </w:p>
        </w:tc>
        <w:tc>
          <w:tcPr>
            <w:tcW w:w="2250" w:type="dxa"/>
            <w:vMerge w:val="restart"/>
            <w:hideMark/>
          </w:tcPr>
          <w:p w:rsidR="00BA3C6B" w:rsidRPr="00181693" w:rsidRDefault="00BA3C6B" w:rsidP="000D0272">
            <w:pPr>
              <w:rPr>
                <w:rFonts w:eastAsia="Times New Roman" w:cstheme="minorHAnsi"/>
                <w:sz w:val="24"/>
                <w:szCs w:val="24"/>
              </w:rPr>
            </w:pPr>
            <w:r>
              <w:rPr>
                <w:rFonts w:eastAsia="Times New Roman" w:cstheme="minorHAnsi"/>
                <w:sz w:val="24"/>
                <w:szCs w:val="24"/>
              </w:rPr>
              <w:t>Daily</w:t>
            </w:r>
          </w:p>
          <w:p w:rsidR="00BA3C6B" w:rsidRPr="00181693" w:rsidRDefault="00BA3C6B" w:rsidP="000D0272">
            <w:pPr>
              <w:rPr>
                <w:rFonts w:eastAsia="Times New Roman" w:cstheme="minorHAnsi"/>
                <w:sz w:val="24"/>
                <w:szCs w:val="24"/>
              </w:rPr>
            </w:pPr>
            <w:r w:rsidRPr="00181693">
              <w:rPr>
                <w:rFonts w:eastAsia="Times New Roman" w:cstheme="minorHAnsi"/>
                <w:sz w:val="24"/>
                <w:szCs w:val="24"/>
              </w:rPr>
              <w:t> </w:t>
            </w:r>
          </w:p>
          <w:p w:rsidR="00BA3C6B" w:rsidRPr="00181693" w:rsidRDefault="00BA3C6B" w:rsidP="000D0272">
            <w:pPr>
              <w:rPr>
                <w:rFonts w:eastAsia="Times New Roman" w:cstheme="minorHAnsi"/>
                <w:sz w:val="24"/>
                <w:szCs w:val="24"/>
              </w:rPr>
            </w:pPr>
            <w:r w:rsidRPr="00181693">
              <w:rPr>
                <w:rFonts w:eastAsia="Times New Roman" w:cstheme="minorHAnsi"/>
                <w:sz w:val="24"/>
                <w:szCs w:val="24"/>
              </w:rPr>
              <w:t> </w:t>
            </w:r>
          </w:p>
          <w:p w:rsidR="00BA3C6B" w:rsidRPr="00181693" w:rsidRDefault="00BA3C6B" w:rsidP="000D0272">
            <w:pPr>
              <w:rPr>
                <w:rFonts w:eastAsia="Times New Roman" w:cstheme="minorHAnsi"/>
                <w:sz w:val="24"/>
                <w:szCs w:val="24"/>
              </w:rPr>
            </w:pPr>
            <w:r w:rsidRPr="00181693">
              <w:rPr>
                <w:rFonts w:eastAsia="Times New Roman" w:cstheme="minorHAnsi"/>
                <w:sz w:val="24"/>
                <w:szCs w:val="24"/>
              </w:rPr>
              <w:t> </w:t>
            </w:r>
          </w:p>
          <w:p w:rsidR="00BA3C6B" w:rsidRPr="00181693" w:rsidRDefault="00BA3C6B" w:rsidP="000D0272">
            <w:pPr>
              <w:rPr>
                <w:rFonts w:eastAsia="Times New Roman" w:cstheme="minorHAnsi"/>
                <w:sz w:val="24"/>
                <w:szCs w:val="24"/>
              </w:rPr>
            </w:pPr>
            <w:r w:rsidRPr="00181693">
              <w:rPr>
                <w:rFonts w:eastAsia="Times New Roman" w:cstheme="minorHAnsi"/>
                <w:sz w:val="24"/>
                <w:szCs w:val="24"/>
              </w:rPr>
              <w:t> </w:t>
            </w:r>
          </w:p>
          <w:p w:rsidR="00BA3C6B" w:rsidRPr="00181693" w:rsidRDefault="00BA3C6B" w:rsidP="000D0272">
            <w:pPr>
              <w:rPr>
                <w:rFonts w:eastAsia="Times New Roman" w:cstheme="minorHAnsi"/>
                <w:sz w:val="24"/>
                <w:szCs w:val="24"/>
              </w:rPr>
            </w:pPr>
            <w:r w:rsidRPr="00181693">
              <w:rPr>
                <w:rFonts w:eastAsia="Times New Roman" w:cstheme="minorHAnsi"/>
                <w:sz w:val="24"/>
                <w:szCs w:val="24"/>
              </w:rPr>
              <w:t> </w:t>
            </w:r>
          </w:p>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 </w:t>
            </w:r>
          </w:p>
          <w:p w:rsidR="00BA3C6B" w:rsidRPr="00181693" w:rsidRDefault="00BA3C6B" w:rsidP="000D0272">
            <w:pPr>
              <w:rPr>
                <w:rFonts w:eastAsia="Times New Roman" w:cstheme="minorHAnsi"/>
                <w:sz w:val="24"/>
                <w:szCs w:val="24"/>
              </w:rPr>
            </w:pPr>
            <w:r w:rsidRPr="00181693">
              <w:rPr>
                <w:rFonts w:eastAsia="Times New Roman" w:cstheme="minorHAnsi"/>
                <w:color w:val="000000"/>
                <w:sz w:val="24"/>
                <w:szCs w:val="24"/>
              </w:rPr>
              <w:t> </w:t>
            </w:r>
          </w:p>
        </w:tc>
        <w:tc>
          <w:tcPr>
            <w:tcW w:w="3240"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Participation</w:t>
            </w:r>
          </w:p>
        </w:tc>
        <w:tc>
          <w:tcPr>
            <w:tcW w:w="2250"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Program Director</w:t>
            </w:r>
          </w:p>
        </w:tc>
        <w:tc>
          <w:tcPr>
            <w:tcW w:w="2178" w:type="dxa"/>
            <w:hideMark/>
          </w:tcPr>
          <w:p w:rsidR="00BA3C6B" w:rsidRPr="00181693" w:rsidRDefault="00BA3C6B" w:rsidP="000D0272">
            <w:pPr>
              <w:rPr>
                <w:rFonts w:eastAsia="Times New Roman" w:cstheme="minorHAnsi"/>
                <w:sz w:val="24"/>
                <w:szCs w:val="24"/>
              </w:rPr>
            </w:pPr>
            <w:r>
              <w:rPr>
                <w:rFonts w:eastAsia="Times New Roman" w:cstheme="minorHAnsi"/>
                <w:sz w:val="24"/>
                <w:szCs w:val="24"/>
              </w:rPr>
              <w:t>Daily</w:t>
            </w:r>
            <w:r w:rsidRPr="00181693">
              <w:rPr>
                <w:rFonts w:eastAsia="Times New Roman" w:cstheme="minorHAnsi"/>
                <w:sz w:val="24"/>
                <w:szCs w:val="24"/>
              </w:rPr>
              <w:t>; Reflected in Semi-annual</w:t>
            </w:r>
            <w:r>
              <w:rPr>
                <w:rFonts w:eastAsia="Times New Roman" w:cstheme="minorHAnsi"/>
                <w:sz w:val="24"/>
                <w:szCs w:val="24"/>
              </w:rPr>
              <w:t xml:space="preserve"> Evaluation</w:t>
            </w:r>
          </w:p>
        </w:tc>
      </w:tr>
      <w:tr w:rsidR="00BA3C6B" w:rsidRPr="00832D3E" w:rsidTr="000D0272">
        <w:trPr>
          <w:trHeight w:val="314"/>
        </w:trPr>
        <w:tc>
          <w:tcPr>
            <w:tcW w:w="3258" w:type="dxa"/>
            <w:vMerge/>
            <w:hideMark/>
          </w:tcPr>
          <w:p w:rsidR="00BA3C6B" w:rsidRPr="00181693" w:rsidRDefault="00BA3C6B" w:rsidP="000D0272">
            <w:pPr>
              <w:rPr>
                <w:rFonts w:eastAsia="Times New Roman" w:cstheme="minorHAnsi"/>
                <w:i/>
                <w:iCs/>
                <w:sz w:val="24"/>
                <w:szCs w:val="24"/>
              </w:rPr>
            </w:pPr>
          </w:p>
        </w:tc>
        <w:tc>
          <w:tcPr>
            <w:tcW w:w="2250" w:type="dxa"/>
            <w:vMerge/>
            <w:hideMark/>
          </w:tcPr>
          <w:p w:rsidR="00BA3C6B" w:rsidRPr="00181693" w:rsidRDefault="00BA3C6B" w:rsidP="000D0272">
            <w:pPr>
              <w:rPr>
                <w:rFonts w:eastAsia="Times New Roman" w:cstheme="minorHAnsi"/>
                <w:sz w:val="24"/>
                <w:szCs w:val="24"/>
              </w:rPr>
            </w:pPr>
          </w:p>
        </w:tc>
        <w:tc>
          <w:tcPr>
            <w:tcW w:w="3240"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In-Service Scores</w:t>
            </w:r>
          </w:p>
        </w:tc>
        <w:tc>
          <w:tcPr>
            <w:tcW w:w="2250"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 Program Director</w:t>
            </w:r>
          </w:p>
        </w:tc>
        <w:tc>
          <w:tcPr>
            <w:tcW w:w="2178"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 xml:space="preserve">Annually; Reflected in Annual Evaluation </w:t>
            </w:r>
          </w:p>
        </w:tc>
      </w:tr>
      <w:tr w:rsidR="00BA3C6B" w:rsidRPr="00832D3E" w:rsidTr="000D0272">
        <w:trPr>
          <w:trHeight w:val="341"/>
        </w:trPr>
        <w:tc>
          <w:tcPr>
            <w:tcW w:w="3258" w:type="dxa"/>
            <w:vMerge/>
            <w:hideMark/>
          </w:tcPr>
          <w:p w:rsidR="00BA3C6B" w:rsidRPr="00181693" w:rsidRDefault="00BA3C6B" w:rsidP="000D0272">
            <w:pPr>
              <w:rPr>
                <w:rFonts w:eastAsia="Times New Roman" w:cstheme="minorHAnsi"/>
                <w:i/>
                <w:iCs/>
                <w:sz w:val="24"/>
                <w:szCs w:val="24"/>
              </w:rPr>
            </w:pPr>
          </w:p>
        </w:tc>
        <w:tc>
          <w:tcPr>
            <w:tcW w:w="2250" w:type="dxa"/>
            <w:vMerge/>
            <w:hideMark/>
          </w:tcPr>
          <w:p w:rsidR="00BA3C6B" w:rsidRPr="00181693" w:rsidRDefault="00BA3C6B" w:rsidP="000D0272">
            <w:pPr>
              <w:rPr>
                <w:rFonts w:eastAsia="Times New Roman" w:cstheme="minorHAnsi"/>
                <w:sz w:val="24"/>
                <w:szCs w:val="24"/>
              </w:rPr>
            </w:pPr>
          </w:p>
        </w:tc>
        <w:tc>
          <w:tcPr>
            <w:tcW w:w="3240"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Board Scores</w:t>
            </w:r>
          </w:p>
        </w:tc>
        <w:tc>
          <w:tcPr>
            <w:tcW w:w="2250"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 Program Director</w:t>
            </w:r>
          </w:p>
        </w:tc>
        <w:tc>
          <w:tcPr>
            <w:tcW w:w="2178"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Once during the course of training; Reflected o</w:t>
            </w:r>
            <w:r>
              <w:rPr>
                <w:rFonts w:eastAsia="Times New Roman" w:cstheme="minorHAnsi"/>
                <w:sz w:val="24"/>
                <w:szCs w:val="24"/>
              </w:rPr>
              <w:t xml:space="preserve">n Final Evaluation of Resident </w:t>
            </w:r>
          </w:p>
        </w:tc>
      </w:tr>
      <w:tr w:rsidR="00BA3C6B" w:rsidRPr="00832D3E" w:rsidTr="000D0272">
        <w:trPr>
          <w:trHeight w:val="350"/>
        </w:trPr>
        <w:tc>
          <w:tcPr>
            <w:tcW w:w="3258" w:type="dxa"/>
            <w:vMerge/>
            <w:hideMark/>
          </w:tcPr>
          <w:p w:rsidR="00BA3C6B" w:rsidRPr="00181693" w:rsidRDefault="00BA3C6B" w:rsidP="000D0272">
            <w:pPr>
              <w:rPr>
                <w:rFonts w:eastAsia="Times New Roman" w:cstheme="minorHAnsi"/>
                <w:i/>
                <w:iCs/>
                <w:sz w:val="24"/>
                <w:szCs w:val="24"/>
              </w:rPr>
            </w:pPr>
          </w:p>
        </w:tc>
        <w:tc>
          <w:tcPr>
            <w:tcW w:w="2250" w:type="dxa"/>
            <w:vMerge/>
            <w:hideMark/>
          </w:tcPr>
          <w:p w:rsidR="00BA3C6B" w:rsidRPr="00181693" w:rsidRDefault="00BA3C6B" w:rsidP="000D0272">
            <w:pPr>
              <w:rPr>
                <w:rFonts w:eastAsia="Times New Roman" w:cstheme="minorHAnsi"/>
                <w:sz w:val="24"/>
                <w:szCs w:val="24"/>
              </w:rPr>
            </w:pPr>
          </w:p>
        </w:tc>
        <w:tc>
          <w:tcPr>
            <w:tcW w:w="3240"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COMLEX</w:t>
            </w:r>
          </w:p>
        </w:tc>
        <w:tc>
          <w:tcPr>
            <w:tcW w:w="2250"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 Program Director</w:t>
            </w:r>
          </w:p>
        </w:tc>
        <w:tc>
          <w:tcPr>
            <w:tcW w:w="2178"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 xml:space="preserve"> Annually during OGME-1; Promotion to OGME-2 is contingent </w:t>
            </w:r>
            <w:r>
              <w:rPr>
                <w:rFonts w:eastAsia="Times New Roman" w:cstheme="minorHAnsi"/>
                <w:sz w:val="24"/>
                <w:szCs w:val="24"/>
              </w:rPr>
              <w:t>upon resident passing this exam</w:t>
            </w:r>
          </w:p>
        </w:tc>
      </w:tr>
      <w:tr w:rsidR="00BA3C6B" w:rsidRPr="00832D3E" w:rsidTr="000D0272">
        <w:trPr>
          <w:trHeight w:val="620"/>
        </w:trPr>
        <w:tc>
          <w:tcPr>
            <w:tcW w:w="3258" w:type="dxa"/>
            <w:vMerge/>
            <w:hideMark/>
          </w:tcPr>
          <w:p w:rsidR="00BA3C6B" w:rsidRPr="00181693" w:rsidRDefault="00BA3C6B" w:rsidP="000D0272">
            <w:pPr>
              <w:rPr>
                <w:rFonts w:eastAsia="Times New Roman" w:cstheme="minorHAnsi"/>
                <w:i/>
                <w:iCs/>
                <w:sz w:val="24"/>
                <w:szCs w:val="24"/>
              </w:rPr>
            </w:pPr>
          </w:p>
        </w:tc>
        <w:tc>
          <w:tcPr>
            <w:tcW w:w="2250" w:type="dxa"/>
            <w:vMerge/>
            <w:hideMark/>
          </w:tcPr>
          <w:p w:rsidR="00BA3C6B" w:rsidRPr="00181693" w:rsidRDefault="00BA3C6B" w:rsidP="000D0272">
            <w:pPr>
              <w:rPr>
                <w:rFonts w:eastAsia="Times New Roman" w:cstheme="minorHAnsi"/>
                <w:sz w:val="24"/>
                <w:szCs w:val="24"/>
              </w:rPr>
            </w:pPr>
          </w:p>
        </w:tc>
        <w:tc>
          <w:tcPr>
            <w:tcW w:w="3240"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Chart Stimulated Recall Oral Examinations (CSR)</w:t>
            </w:r>
          </w:p>
        </w:tc>
        <w:tc>
          <w:tcPr>
            <w:tcW w:w="2250"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 Supervising Faculty</w:t>
            </w:r>
          </w:p>
        </w:tc>
        <w:tc>
          <w:tcPr>
            <w:tcW w:w="2178"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 xml:space="preserve">Weekly; Reflected monthly in </w:t>
            </w:r>
            <w:r>
              <w:rPr>
                <w:rFonts w:eastAsia="Times New Roman" w:cstheme="minorHAnsi"/>
                <w:sz w:val="24"/>
                <w:szCs w:val="24"/>
              </w:rPr>
              <w:t>Evaluation of Resident</w:t>
            </w:r>
          </w:p>
        </w:tc>
      </w:tr>
      <w:tr w:rsidR="00BA3C6B" w:rsidRPr="00832D3E" w:rsidTr="000D0272">
        <w:trPr>
          <w:trHeight w:val="350"/>
        </w:trPr>
        <w:tc>
          <w:tcPr>
            <w:tcW w:w="3258" w:type="dxa"/>
            <w:vMerge/>
            <w:hideMark/>
          </w:tcPr>
          <w:p w:rsidR="00BA3C6B" w:rsidRPr="00181693" w:rsidRDefault="00BA3C6B" w:rsidP="000D0272">
            <w:pPr>
              <w:rPr>
                <w:rFonts w:eastAsia="Times New Roman" w:cstheme="minorHAnsi"/>
                <w:i/>
                <w:iCs/>
                <w:sz w:val="24"/>
                <w:szCs w:val="24"/>
              </w:rPr>
            </w:pPr>
          </w:p>
        </w:tc>
        <w:tc>
          <w:tcPr>
            <w:tcW w:w="2250" w:type="dxa"/>
            <w:vMerge/>
            <w:hideMark/>
          </w:tcPr>
          <w:p w:rsidR="00BA3C6B" w:rsidRPr="00181693" w:rsidRDefault="00BA3C6B" w:rsidP="000D0272">
            <w:pPr>
              <w:rPr>
                <w:rFonts w:eastAsia="Times New Roman" w:cstheme="minorHAnsi"/>
                <w:sz w:val="24"/>
                <w:szCs w:val="24"/>
              </w:rPr>
            </w:pPr>
          </w:p>
        </w:tc>
        <w:tc>
          <w:tcPr>
            <w:tcW w:w="3240"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Post-Lecture Quizzes</w:t>
            </w:r>
          </w:p>
        </w:tc>
        <w:tc>
          <w:tcPr>
            <w:tcW w:w="2250"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Program Director</w:t>
            </w:r>
          </w:p>
        </w:tc>
        <w:tc>
          <w:tcPr>
            <w:tcW w:w="2178"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 Weekly; Reflected in Semi-Annual</w:t>
            </w:r>
            <w:r>
              <w:rPr>
                <w:rFonts w:eastAsia="Times New Roman" w:cstheme="minorHAnsi"/>
                <w:sz w:val="24"/>
                <w:szCs w:val="24"/>
              </w:rPr>
              <w:t xml:space="preserve"> Evaluation</w:t>
            </w:r>
          </w:p>
        </w:tc>
      </w:tr>
      <w:tr w:rsidR="00BA3C6B" w:rsidRPr="00832D3E" w:rsidTr="000D0272">
        <w:trPr>
          <w:trHeight w:val="350"/>
        </w:trPr>
        <w:tc>
          <w:tcPr>
            <w:tcW w:w="3258" w:type="dxa"/>
            <w:vMerge/>
            <w:hideMark/>
          </w:tcPr>
          <w:p w:rsidR="00BA3C6B" w:rsidRPr="00181693" w:rsidRDefault="00BA3C6B" w:rsidP="000D0272">
            <w:pPr>
              <w:rPr>
                <w:rFonts w:eastAsia="Times New Roman" w:cstheme="minorHAnsi"/>
                <w:i/>
                <w:iCs/>
                <w:color w:val="000000"/>
                <w:sz w:val="24"/>
                <w:szCs w:val="24"/>
              </w:rPr>
            </w:pPr>
          </w:p>
        </w:tc>
        <w:tc>
          <w:tcPr>
            <w:tcW w:w="2250" w:type="dxa"/>
            <w:vMerge/>
            <w:hideMark/>
          </w:tcPr>
          <w:p w:rsidR="00BA3C6B" w:rsidRPr="00181693" w:rsidRDefault="00BA3C6B" w:rsidP="000D0272">
            <w:pPr>
              <w:rPr>
                <w:rFonts w:eastAsia="Times New Roman" w:cstheme="minorHAnsi"/>
                <w:color w:val="000000"/>
                <w:sz w:val="24"/>
                <w:szCs w:val="24"/>
              </w:rPr>
            </w:pPr>
          </w:p>
        </w:tc>
        <w:tc>
          <w:tcPr>
            <w:tcW w:w="3240" w:type="dxa"/>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H&amp;P Review</w:t>
            </w:r>
          </w:p>
        </w:tc>
        <w:tc>
          <w:tcPr>
            <w:tcW w:w="2250" w:type="dxa"/>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Supervising Faculty</w:t>
            </w:r>
          </w:p>
        </w:tc>
        <w:tc>
          <w:tcPr>
            <w:tcW w:w="2178" w:type="dxa"/>
            <w:hideMark/>
          </w:tcPr>
          <w:p w:rsidR="00BA3C6B" w:rsidRPr="003177B7" w:rsidRDefault="00BA3C6B" w:rsidP="000D0272">
            <w:pPr>
              <w:rPr>
                <w:rFonts w:eastAsia="Times New Roman" w:cstheme="minorHAnsi"/>
                <w:sz w:val="24"/>
                <w:szCs w:val="24"/>
              </w:rPr>
            </w:pPr>
            <w:r w:rsidRPr="00181693">
              <w:rPr>
                <w:rFonts w:eastAsia="Times New Roman" w:cstheme="minorHAnsi"/>
                <w:color w:val="000000"/>
                <w:sz w:val="24"/>
                <w:szCs w:val="24"/>
              </w:rPr>
              <w:t> </w:t>
            </w:r>
            <w:r w:rsidRPr="00181693">
              <w:rPr>
                <w:rFonts w:eastAsia="Times New Roman" w:cstheme="minorHAnsi"/>
                <w:sz w:val="24"/>
                <w:szCs w:val="24"/>
              </w:rPr>
              <w:t xml:space="preserve">Weekly; Reflected monthly in </w:t>
            </w:r>
            <w:r>
              <w:rPr>
                <w:rFonts w:eastAsia="Times New Roman" w:cstheme="minorHAnsi"/>
                <w:sz w:val="24"/>
                <w:szCs w:val="24"/>
              </w:rPr>
              <w:t>Evaluation of Resident</w:t>
            </w:r>
          </w:p>
        </w:tc>
      </w:tr>
      <w:tr w:rsidR="00BA3C6B" w:rsidRPr="00832D3E" w:rsidTr="000D0272">
        <w:trPr>
          <w:trHeight w:val="980"/>
        </w:trPr>
        <w:tc>
          <w:tcPr>
            <w:tcW w:w="3258" w:type="dxa"/>
            <w:vMerge/>
            <w:hideMark/>
          </w:tcPr>
          <w:p w:rsidR="00BA3C6B" w:rsidRPr="00181693" w:rsidRDefault="00BA3C6B" w:rsidP="000D0272">
            <w:pPr>
              <w:rPr>
                <w:rFonts w:eastAsia="Times New Roman" w:cstheme="minorHAnsi"/>
                <w:i/>
                <w:iCs/>
                <w:color w:val="000000"/>
                <w:sz w:val="24"/>
                <w:szCs w:val="24"/>
              </w:rPr>
            </w:pPr>
          </w:p>
        </w:tc>
        <w:tc>
          <w:tcPr>
            <w:tcW w:w="2250" w:type="dxa"/>
            <w:vMerge/>
            <w:hideMark/>
          </w:tcPr>
          <w:p w:rsidR="00BA3C6B" w:rsidRPr="00181693" w:rsidRDefault="00BA3C6B" w:rsidP="000D0272">
            <w:pPr>
              <w:rPr>
                <w:rFonts w:eastAsia="Times New Roman" w:cstheme="minorHAnsi"/>
                <w:color w:val="000000"/>
                <w:sz w:val="24"/>
                <w:szCs w:val="24"/>
              </w:rPr>
            </w:pPr>
          </w:p>
        </w:tc>
        <w:tc>
          <w:tcPr>
            <w:tcW w:w="3240" w:type="dxa"/>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Tracking of patient outcomes using EBM guidelines</w:t>
            </w:r>
          </w:p>
        </w:tc>
        <w:tc>
          <w:tcPr>
            <w:tcW w:w="2250" w:type="dxa"/>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Program Director</w:t>
            </w:r>
          </w:p>
        </w:tc>
        <w:tc>
          <w:tcPr>
            <w:tcW w:w="2178" w:type="dxa"/>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Quarterly; Reflected in Semi-Annual Evaluation</w:t>
            </w:r>
          </w:p>
        </w:tc>
      </w:tr>
      <w:tr w:rsidR="00BA3C6B" w:rsidRPr="00832D3E" w:rsidTr="000D0272">
        <w:trPr>
          <w:trHeight w:val="980"/>
        </w:trPr>
        <w:tc>
          <w:tcPr>
            <w:tcW w:w="3258" w:type="dxa"/>
            <w:shd w:val="clear" w:color="auto" w:fill="EEECE1" w:themeFill="background2"/>
          </w:tcPr>
          <w:p w:rsidR="00BA3C6B" w:rsidRPr="00181693" w:rsidRDefault="00BA3C6B" w:rsidP="000D0272">
            <w:pPr>
              <w:rPr>
                <w:rFonts w:eastAsia="Times New Roman" w:cstheme="minorHAnsi"/>
                <w:i/>
                <w:iCs/>
                <w:sz w:val="24"/>
                <w:szCs w:val="24"/>
              </w:rPr>
            </w:pPr>
            <w:r w:rsidRPr="00181693">
              <w:rPr>
                <w:rFonts w:eastAsia="Times New Roman" w:cstheme="minorHAnsi"/>
                <w:i/>
                <w:iCs/>
                <w:sz w:val="24"/>
                <w:szCs w:val="24"/>
              </w:rPr>
              <w:t>Resident teaching of medical students and junior-level residents.</w:t>
            </w:r>
          </w:p>
          <w:p w:rsidR="00BA3C6B" w:rsidRPr="00181693" w:rsidRDefault="00BA3C6B" w:rsidP="000D0272">
            <w:pPr>
              <w:rPr>
                <w:rFonts w:eastAsia="Times New Roman" w:cstheme="minorHAnsi"/>
                <w:i/>
                <w:iCs/>
                <w:sz w:val="24"/>
                <w:szCs w:val="24"/>
              </w:rPr>
            </w:pPr>
          </w:p>
        </w:tc>
        <w:tc>
          <w:tcPr>
            <w:tcW w:w="2250" w:type="dxa"/>
            <w:shd w:val="clear" w:color="auto" w:fill="EEECE1" w:themeFill="background2"/>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 xml:space="preserve">Monthly (longitudinally) </w:t>
            </w:r>
          </w:p>
        </w:tc>
        <w:tc>
          <w:tcPr>
            <w:tcW w:w="3240" w:type="dxa"/>
            <w:shd w:val="clear" w:color="auto" w:fill="EEECE1" w:themeFill="background2"/>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360 Evaluation</w:t>
            </w:r>
          </w:p>
        </w:tc>
        <w:tc>
          <w:tcPr>
            <w:tcW w:w="2250" w:type="dxa"/>
            <w:shd w:val="clear" w:color="auto" w:fill="EEECE1" w:themeFill="background2"/>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Medical Students and Junior-level residents</w:t>
            </w:r>
          </w:p>
        </w:tc>
        <w:tc>
          <w:tcPr>
            <w:tcW w:w="2178" w:type="dxa"/>
            <w:shd w:val="clear" w:color="auto" w:fill="EEECE1" w:themeFill="background2"/>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Monthly; compiled semi-annually</w:t>
            </w:r>
          </w:p>
        </w:tc>
      </w:tr>
      <w:tr w:rsidR="00BA3C6B" w:rsidRPr="00832D3E" w:rsidTr="000D0272">
        <w:trPr>
          <w:trHeight w:val="744"/>
        </w:trPr>
        <w:tc>
          <w:tcPr>
            <w:tcW w:w="3258" w:type="dxa"/>
            <w:vMerge w:val="restart"/>
            <w:hideMark/>
          </w:tcPr>
          <w:p w:rsidR="00BA3C6B" w:rsidRPr="00181693" w:rsidRDefault="00BA3C6B" w:rsidP="000D0272">
            <w:pPr>
              <w:rPr>
                <w:rFonts w:eastAsia="Times New Roman" w:cstheme="minorHAnsi"/>
                <w:i/>
                <w:iCs/>
                <w:sz w:val="24"/>
                <w:szCs w:val="24"/>
              </w:rPr>
            </w:pPr>
            <w:r w:rsidRPr="00181693">
              <w:rPr>
                <w:rFonts w:eastAsia="Times New Roman" w:cstheme="minorHAnsi"/>
                <w:i/>
                <w:iCs/>
                <w:sz w:val="24"/>
                <w:szCs w:val="24"/>
              </w:rPr>
              <w:t>Required Reading</w:t>
            </w:r>
          </w:p>
          <w:p w:rsidR="00BA3C6B" w:rsidRPr="00181693" w:rsidRDefault="00BA3C6B" w:rsidP="000D0272">
            <w:pPr>
              <w:rPr>
                <w:rFonts w:eastAsia="Times New Roman" w:cstheme="minorHAnsi"/>
                <w:i/>
                <w:iCs/>
                <w:sz w:val="24"/>
                <w:szCs w:val="24"/>
              </w:rPr>
            </w:pPr>
            <w:r w:rsidRPr="00181693">
              <w:rPr>
                <w:rFonts w:eastAsia="Times New Roman" w:cstheme="minorHAnsi"/>
                <w:i/>
                <w:iCs/>
                <w:sz w:val="24"/>
                <w:szCs w:val="24"/>
              </w:rPr>
              <w:t> </w:t>
            </w:r>
          </w:p>
          <w:p w:rsidR="00BA3C6B" w:rsidRPr="00181693" w:rsidRDefault="00BA3C6B" w:rsidP="000D0272">
            <w:pPr>
              <w:rPr>
                <w:rFonts w:eastAsia="Times New Roman" w:cstheme="minorHAnsi"/>
                <w:i/>
                <w:iCs/>
                <w:sz w:val="24"/>
                <w:szCs w:val="24"/>
              </w:rPr>
            </w:pPr>
            <w:r w:rsidRPr="00181693">
              <w:rPr>
                <w:rFonts w:eastAsia="Times New Roman" w:cstheme="minorHAnsi"/>
                <w:i/>
                <w:iCs/>
                <w:sz w:val="24"/>
                <w:szCs w:val="24"/>
              </w:rPr>
              <w:t> </w:t>
            </w:r>
          </w:p>
          <w:p w:rsidR="00BA3C6B" w:rsidRPr="00181693" w:rsidRDefault="00BA3C6B" w:rsidP="000D0272">
            <w:pPr>
              <w:rPr>
                <w:rFonts w:eastAsia="Times New Roman" w:cstheme="minorHAnsi"/>
                <w:i/>
                <w:iCs/>
                <w:sz w:val="24"/>
                <w:szCs w:val="24"/>
              </w:rPr>
            </w:pPr>
            <w:r w:rsidRPr="00181693">
              <w:rPr>
                <w:rFonts w:eastAsia="Times New Roman" w:cstheme="minorHAnsi"/>
                <w:i/>
                <w:iCs/>
                <w:sz w:val="24"/>
                <w:szCs w:val="24"/>
              </w:rPr>
              <w:t> </w:t>
            </w:r>
          </w:p>
          <w:p w:rsidR="00BA3C6B" w:rsidRPr="00181693" w:rsidRDefault="00BA3C6B" w:rsidP="000D0272">
            <w:pPr>
              <w:rPr>
                <w:rFonts w:eastAsia="Times New Roman" w:cstheme="minorHAnsi"/>
                <w:i/>
                <w:iCs/>
                <w:sz w:val="24"/>
                <w:szCs w:val="24"/>
              </w:rPr>
            </w:pPr>
            <w:r w:rsidRPr="00181693">
              <w:rPr>
                <w:rFonts w:eastAsia="Times New Roman" w:cstheme="minorHAnsi"/>
                <w:i/>
                <w:iCs/>
                <w:sz w:val="24"/>
                <w:szCs w:val="24"/>
              </w:rPr>
              <w:t> </w:t>
            </w:r>
          </w:p>
        </w:tc>
        <w:tc>
          <w:tcPr>
            <w:tcW w:w="2250" w:type="dxa"/>
            <w:vMerge w:val="restart"/>
            <w:hideMark/>
          </w:tcPr>
          <w:p w:rsidR="00BA3C6B" w:rsidRPr="00181693" w:rsidRDefault="00BA3C6B" w:rsidP="000D0272">
            <w:pPr>
              <w:rPr>
                <w:rFonts w:eastAsia="Times New Roman" w:cstheme="minorHAnsi"/>
                <w:sz w:val="24"/>
                <w:szCs w:val="24"/>
              </w:rPr>
            </w:pPr>
            <w:r>
              <w:rPr>
                <w:rFonts w:eastAsia="Times New Roman" w:cstheme="minorHAnsi"/>
                <w:sz w:val="24"/>
                <w:szCs w:val="24"/>
              </w:rPr>
              <w:t>Monthly</w:t>
            </w:r>
          </w:p>
          <w:p w:rsidR="00BA3C6B" w:rsidRPr="00181693" w:rsidRDefault="00BA3C6B" w:rsidP="000D0272">
            <w:pPr>
              <w:rPr>
                <w:rFonts w:eastAsia="Times New Roman" w:cstheme="minorHAnsi"/>
                <w:sz w:val="24"/>
                <w:szCs w:val="24"/>
              </w:rPr>
            </w:pPr>
            <w:r w:rsidRPr="00181693">
              <w:rPr>
                <w:rFonts w:eastAsia="Times New Roman" w:cstheme="minorHAnsi"/>
                <w:sz w:val="24"/>
                <w:szCs w:val="24"/>
              </w:rPr>
              <w:t> </w:t>
            </w:r>
          </w:p>
          <w:p w:rsidR="00BA3C6B" w:rsidRPr="00181693" w:rsidRDefault="00BA3C6B" w:rsidP="000D0272">
            <w:pPr>
              <w:rPr>
                <w:rFonts w:eastAsia="Times New Roman" w:cstheme="minorHAnsi"/>
                <w:sz w:val="24"/>
                <w:szCs w:val="24"/>
              </w:rPr>
            </w:pPr>
            <w:r w:rsidRPr="00181693">
              <w:rPr>
                <w:rFonts w:eastAsia="Times New Roman" w:cstheme="minorHAnsi"/>
                <w:sz w:val="24"/>
                <w:szCs w:val="24"/>
              </w:rPr>
              <w:t> </w:t>
            </w:r>
          </w:p>
          <w:p w:rsidR="00BA3C6B" w:rsidRPr="00181693" w:rsidRDefault="00BA3C6B" w:rsidP="000D0272">
            <w:pPr>
              <w:rPr>
                <w:rFonts w:eastAsia="Times New Roman" w:cstheme="minorHAnsi"/>
                <w:sz w:val="24"/>
                <w:szCs w:val="24"/>
              </w:rPr>
            </w:pPr>
            <w:r w:rsidRPr="00181693">
              <w:rPr>
                <w:rFonts w:eastAsia="Times New Roman" w:cstheme="minorHAnsi"/>
                <w:sz w:val="24"/>
                <w:szCs w:val="24"/>
              </w:rPr>
              <w:t> </w:t>
            </w:r>
          </w:p>
          <w:p w:rsidR="00BA3C6B" w:rsidRPr="00181693" w:rsidRDefault="00BA3C6B" w:rsidP="000D0272">
            <w:pPr>
              <w:rPr>
                <w:rFonts w:eastAsia="Times New Roman" w:cstheme="minorHAnsi"/>
                <w:sz w:val="24"/>
                <w:szCs w:val="24"/>
              </w:rPr>
            </w:pPr>
            <w:r w:rsidRPr="00181693">
              <w:rPr>
                <w:rFonts w:eastAsia="Times New Roman" w:cstheme="minorHAnsi"/>
                <w:sz w:val="24"/>
                <w:szCs w:val="24"/>
              </w:rPr>
              <w:t> </w:t>
            </w:r>
          </w:p>
        </w:tc>
        <w:tc>
          <w:tcPr>
            <w:tcW w:w="3240"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 xml:space="preserve">Post-Reading Quizzes </w:t>
            </w:r>
          </w:p>
        </w:tc>
        <w:tc>
          <w:tcPr>
            <w:tcW w:w="2250"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Program Director; Supervising Faculty</w:t>
            </w:r>
          </w:p>
        </w:tc>
        <w:tc>
          <w:tcPr>
            <w:tcW w:w="2178" w:type="dxa"/>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Quarterly; Reflected in Semi-Annual Evaluation</w:t>
            </w:r>
          </w:p>
          <w:p w:rsidR="00BA3C6B" w:rsidRPr="00181693" w:rsidRDefault="00BA3C6B" w:rsidP="000D0272">
            <w:pPr>
              <w:rPr>
                <w:rFonts w:eastAsia="Times New Roman" w:cstheme="minorHAnsi"/>
                <w:sz w:val="24"/>
                <w:szCs w:val="24"/>
              </w:rPr>
            </w:pPr>
          </w:p>
        </w:tc>
      </w:tr>
      <w:tr w:rsidR="00BA3C6B" w:rsidRPr="00832D3E" w:rsidTr="000D0272">
        <w:trPr>
          <w:trHeight w:val="384"/>
        </w:trPr>
        <w:tc>
          <w:tcPr>
            <w:tcW w:w="3258" w:type="dxa"/>
            <w:vMerge/>
            <w:hideMark/>
          </w:tcPr>
          <w:p w:rsidR="00BA3C6B" w:rsidRPr="00181693" w:rsidRDefault="00BA3C6B" w:rsidP="000D0272">
            <w:pPr>
              <w:rPr>
                <w:rFonts w:eastAsia="Times New Roman" w:cstheme="minorHAnsi"/>
                <w:i/>
                <w:iCs/>
                <w:sz w:val="24"/>
                <w:szCs w:val="24"/>
              </w:rPr>
            </w:pPr>
          </w:p>
        </w:tc>
        <w:tc>
          <w:tcPr>
            <w:tcW w:w="2250" w:type="dxa"/>
            <w:vMerge/>
            <w:hideMark/>
          </w:tcPr>
          <w:p w:rsidR="00BA3C6B" w:rsidRPr="00181693" w:rsidRDefault="00BA3C6B" w:rsidP="000D0272">
            <w:pPr>
              <w:rPr>
                <w:rFonts w:eastAsia="Times New Roman" w:cstheme="minorHAnsi"/>
                <w:sz w:val="24"/>
                <w:szCs w:val="24"/>
              </w:rPr>
            </w:pPr>
          </w:p>
        </w:tc>
        <w:tc>
          <w:tcPr>
            <w:tcW w:w="3240"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In-Service Exams</w:t>
            </w:r>
          </w:p>
        </w:tc>
        <w:tc>
          <w:tcPr>
            <w:tcW w:w="2250"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Program Director</w:t>
            </w:r>
          </w:p>
        </w:tc>
        <w:tc>
          <w:tcPr>
            <w:tcW w:w="2178" w:type="dxa"/>
            <w:hideMark/>
          </w:tcPr>
          <w:p w:rsidR="00BA3C6B" w:rsidRDefault="00BA3C6B" w:rsidP="000D0272">
            <w:pPr>
              <w:rPr>
                <w:rFonts w:eastAsia="Times New Roman" w:cstheme="minorHAnsi"/>
                <w:sz w:val="24"/>
                <w:szCs w:val="24"/>
              </w:rPr>
            </w:pPr>
            <w:r w:rsidRPr="00181693">
              <w:rPr>
                <w:rFonts w:eastAsia="Times New Roman" w:cstheme="minorHAnsi"/>
                <w:sz w:val="24"/>
                <w:szCs w:val="24"/>
              </w:rPr>
              <w:t xml:space="preserve"> Annually; Reflected in Annual Evaluation </w:t>
            </w:r>
          </w:p>
          <w:p w:rsidR="00BA3C6B" w:rsidRPr="00181693" w:rsidRDefault="00BA3C6B" w:rsidP="000D0272">
            <w:pPr>
              <w:rPr>
                <w:rFonts w:eastAsia="Times New Roman" w:cstheme="minorHAnsi"/>
                <w:sz w:val="24"/>
                <w:szCs w:val="24"/>
              </w:rPr>
            </w:pPr>
          </w:p>
        </w:tc>
      </w:tr>
      <w:tr w:rsidR="00BA3C6B" w:rsidRPr="00832D3E" w:rsidTr="000D0272">
        <w:trPr>
          <w:trHeight w:val="384"/>
        </w:trPr>
        <w:tc>
          <w:tcPr>
            <w:tcW w:w="3258" w:type="dxa"/>
            <w:vMerge/>
            <w:hideMark/>
          </w:tcPr>
          <w:p w:rsidR="00BA3C6B" w:rsidRPr="00181693" w:rsidRDefault="00BA3C6B" w:rsidP="000D0272">
            <w:pPr>
              <w:rPr>
                <w:rFonts w:eastAsia="Times New Roman" w:cstheme="minorHAnsi"/>
                <w:i/>
                <w:iCs/>
                <w:sz w:val="24"/>
                <w:szCs w:val="24"/>
              </w:rPr>
            </w:pPr>
          </w:p>
        </w:tc>
        <w:tc>
          <w:tcPr>
            <w:tcW w:w="2250" w:type="dxa"/>
            <w:vMerge/>
            <w:hideMark/>
          </w:tcPr>
          <w:p w:rsidR="00BA3C6B" w:rsidRPr="00181693" w:rsidRDefault="00BA3C6B" w:rsidP="000D0272">
            <w:pPr>
              <w:rPr>
                <w:rFonts w:eastAsia="Times New Roman" w:cstheme="minorHAnsi"/>
                <w:sz w:val="24"/>
                <w:szCs w:val="24"/>
              </w:rPr>
            </w:pPr>
          </w:p>
        </w:tc>
        <w:tc>
          <w:tcPr>
            <w:tcW w:w="3240"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 xml:space="preserve">COMLEX </w:t>
            </w:r>
          </w:p>
        </w:tc>
        <w:tc>
          <w:tcPr>
            <w:tcW w:w="2250"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Program Director</w:t>
            </w:r>
          </w:p>
        </w:tc>
        <w:tc>
          <w:tcPr>
            <w:tcW w:w="2178"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 xml:space="preserve"> Annually during OGME-1; Promotion to OGME-2 is </w:t>
            </w:r>
            <w:r w:rsidRPr="00181693">
              <w:rPr>
                <w:rFonts w:eastAsia="Times New Roman" w:cstheme="minorHAnsi"/>
                <w:sz w:val="24"/>
                <w:szCs w:val="24"/>
              </w:rPr>
              <w:lastRenderedPageBreak/>
              <w:t>contingent upon resident passing this exam</w:t>
            </w:r>
          </w:p>
          <w:p w:rsidR="00BA3C6B" w:rsidRPr="00181693" w:rsidRDefault="00BA3C6B" w:rsidP="000D0272">
            <w:pPr>
              <w:rPr>
                <w:rFonts w:eastAsia="Times New Roman" w:cstheme="minorHAnsi"/>
                <w:sz w:val="24"/>
                <w:szCs w:val="24"/>
              </w:rPr>
            </w:pPr>
          </w:p>
        </w:tc>
      </w:tr>
      <w:tr w:rsidR="00BA3C6B" w:rsidRPr="00832D3E" w:rsidTr="000D0272">
        <w:trPr>
          <w:trHeight w:val="384"/>
        </w:trPr>
        <w:tc>
          <w:tcPr>
            <w:tcW w:w="3258" w:type="dxa"/>
            <w:vMerge/>
            <w:hideMark/>
          </w:tcPr>
          <w:p w:rsidR="00BA3C6B" w:rsidRPr="00181693" w:rsidRDefault="00BA3C6B" w:rsidP="000D0272">
            <w:pPr>
              <w:rPr>
                <w:rFonts w:eastAsia="Times New Roman" w:cstheme="minorHAnsi"/>
                <w:i/>
                <w:iCs/>
                <w:sz w:val="24"/>
                <w:szCs w:val="24"/>
              </w:rPr>
            </w:pPr>
          </w:p>
        </w:tc>
        <w:tc>
          <w:tcPr>
            <w:tcW w:w="2250" w:type="dxa"/>
            <w:vMerge/>
            <w:hideMark/>
          </w:tcPr>
          <w:p w:rsidR="00BA3C6B" w:rsidRPr="00181693" w:rsidRDefault="00BA3C6B" w:rsidP="000D0272">
            <w:pPr>
              <w:rPr>
                <w:rFonts w:eastAsia="Times New Roman" w:cstheme="minorHAnsi"/>
                <w:sz w:val="24"/>
                <w:szCs w:val="24"/>
              </w:rPr>
            </w:pPr>
          </w:p>
        </w:tc>
        <w:tc>
          <w:tcPr>
            <w:tcW w:w="3240"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Board Exams</w:t>
            </w:r>
          </w:p>
        </w:tc>
        <w:tc>
          <w:tcPr>
            <w:tcW w:w="2250"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Program Director</w:t>
            </w:r>
          </w:p>
        </w:tc>
        <w:tc>
          <w:tcPr>
            <w:tcW w:w="2178"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 xml:space="preserve"> Once during the course of training; Reflected on Final Evaluation of Resident </w:t>
            </w:r>
          </w:p>
          <w:p w:rsidR="00BA3C6B" w:rsidRPr="00181693" w:rsidRDefault="00BA3C6B" w:rsidP="000D0272">
            <w:pPr>
              <w:rPr>
                <w:rFonts w:eastAsia="Times New Roman" w:cstheme="minorHAnsi"/>
                <w:sz w:val="24"/>
                <w:szCs w:val="24"/>
              </w:rPr>
            </w:pPr>
          </w:p>
        </w:tc>
      </w:tr>
      <w:tr w:rsidR="00BA3C6B" w:rsidRPr="00832D3E" w:rsidTr="000D0272">
        <w:trPr>
          <w:trHeight w:val="1200"/>
        </w:trPr>
        <w:tc>
          <w:tcPr>
            <w:tcW w:w="3258" w:type="dxa"/>
            <w:vMerge/>
            <w:hideMark/>
          </w:tcPr>
          <w:p w:rsidR="00BA3C6B" w:rsidRPr="00181693" w:rsidRDefault="00BA3C6B" w:rsidP="000D0272">
            <w:pPr>
              <w:rPr>
                <w:rFonts w:eastAsia="Times New Roman" w:cstheme="minorHAnsi"/>
                <w:i/>
                <w:iCs/>
                <w:sz w:val="24"/>
                <w:szCs w:val="24"/>
              </w:rPr>
            </w:pPr>
          </w:p>
        </w:tc>
        <w:tc>
          <w:tcPr>
            <w:tcW w:w="2250" w:type="dxa"/>
            <w:vMerge/>
            <w:hideMark/>
          </w:tcPr>
          <w:p w:rsidR="00BA3C6B" w:rsidRPr="00181693" w:rsidRDefault="00BA3C6B" w:rsidP="000D0272">
            <w:pPr>
              <w:rPr>
                <w:rFonts w:eastAsia="Times New Roman" w:cstheme="minorHAnsi"/>
                <w:sz w:val="24"/>
                <w:szCs w:val="24"/>
              </w:rPr>
            </w:pPr>
          </w:p>
        </w:tc>
        <w:tc>
          <w:tcPr>
            <w:tcW w:w="3240"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Chart Stimulated Recall Oral Examinations (CSR)</w:t>
            </w:r>
          </w:p>
        </w:tc>
        <w:tc>
          <w:tcPr>
            <w:tcW w:w="2250"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Supervising Faculty</w:t>
            </w:r>
          </w:p>
        </w:tc>
        <w:tc>
          <w:tcPr>
            <w:tcW w:w="2178" w:type="dxa"/>
            <w:hideMark/>
          </w:tcPr>
          <w:p w:rsidR="00BA3C6B" w:rsidRPr="00181693" w:rsidRDefault="00BA3C6B" w:rsidP="000D0272">
            <w:pPr>
              <w:rPr>
                <w:rFonts w:eastAsia="Times New Roman" w:cstheme="minorHAnsi"/>
                <w:sz w:val="24"/>
                <w:szCs w:val="24"/>
              </w:rPr>
            </w:pPr>
            <w:r w:rsidRPr="00181693">
              <w:rPr>
                <w:rFonts w:eastAsia="Times New Roman" w:cstheme="minorHAnsi"/>
                <w:sz w:val="24"/>
                <w:szCs w:val="24"/>
              </w:rPr>
              <w:t>Weekly; Reflected monthly in Evaluation of Resident</w:t>
            </w:r>
          </w:p>
          <w:p w:rsidR="00BA3C6B" w:rsidRPr="00181693" w:rsidRDefault="00BA3C6B" w:rsidP="000D0272">
            <w:pPr>
              <w:rPr>
                <w:rFonts w:eastAsia="Times New Roman" w:cstheme="minorHAnsi"/>
                <w:sz w:val="24"/>
                <w:szCs w:val="24"/>
              </w:rPr>
            </w:pPr>
          </w:p>
        </w:tc>
      </w:tr>
      <w:tr w:rsidR="00BA3C6B" w:rsidRPr="00832D3E" w:rsidTr="000D0272">
        <w:trPr>
          <w:trHeight w:val="600"/>
        </w:trPr>
        <w:tc>
          <w:tcPr>
            <w:tcW w:w="3258" w:type="dxa"/>
            <w:shd w:val="clear" w:color="auto" w:fill="EEECE1" w:themeFill="background2"/>
            <w:hideMark/>
          </w:tcPr>
          <w:p w:rsidR="00BA3C6B" w:rsidRPr="00181693" w:rsidRDefault="00BA3C6B" w:rsidP="000D0272">
            <w:pPr>
              <w:rPr>
                <w:rFonts w:eastAsia="Times New Roman" w:cstheme="minorHAnsi"/>
                <w:i/>
                <w:iCs/>
                <w:color w:val="000000"/>
                <w:sz w:val="24"/>
                <w:szCs w:val="24"/>
              </w:rPr>
            </w:pPr>
            <w:r w:rsidRPr="00181693">
              <w:rPr>
                <w:rFonts w:eastAsia="Times New Roman" w:cstheme="minorHAnsi"/>
                <w:i/>
                <w:iCs/>
                <w:color w:val="000000"/>
                <w:sz w:val="24"/>
                <w:szCs w:val="24"/>
              </w:rPr>
              <w:t>Self-Assessment</w:t>
            </w:r>
          </w:p>
        </w:tc>
        <w:tc>
          <w:tcPr>
            <w:tcW w:w="2250" w:type="dxa"/>
            <w:shd w:val="clear" w:color="auto" w:fill="EEECE1" w:themeFill="background2"/>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Semi-Annually</w:t>
            </w:r>
          </w:p>
        </w:tc>
        <w:tc>
          <w:tcPr>
            <w:tcW w:w="3240" w:type="dxa"/>
            <w:shd w:val="clear" w:color="auto" w:fill="EEECE1" w:themeFill="background2"/>
            <w:hideMark/>
          </w:tcPr>
          <w:p w:rsidR="00BA3C6B" w:rsidRDefault="00BA3C6B" w:rsidP="000D0272">
            <w:pPr>
              <w:rPr>
                <w:rFonts w:eastAsia="Times New Roman" w:cstheme="minorHAnsi"/>
                <w:color w:val="000000"/>
                <w:sz w:val="24"/>
                <w:szCs w:val="24"/>
              </w:rPr>
            </w:pPr>
            <w:r w:rsidRPr="00181693">
              <w:rPr>
                <w:rFonts w:eastAsia="Times New Roman" w:cstheme="minorHAnsi"/>
                <w:color w:val="000000"/>
                <w:sz w:val="24"/>
                <w:szCs w:val="24"/>
              </w:rPr>
              <w:t>Monthly Evaluation of Resident instrument</w:t>
            </w:r>
          </w:p>
          <w:p w:rsidR="00BA3C6B" w:rsidRPr="00181693" w:rsidRDefault="00BA3C6B" w:rsidP="000D0272">
            <w:pPr>
              <w:rPr>
                <w:rFonts w:eastAsia="Times New Roman" w:cstheme="minorHAnsi"/>
                <w:color w:val="000000"/>
                <w:sz w:val="24"/>
                <w:szCs w:val="24"/>
              </w:rPr>
            </w:pPr>
          </w:p>
        </w:tc>
        <w:tc>
          <w:tcPr>
            <w:tcW w:w="2250" w:type="dxa"/>
            <w:shd w:val="clear" w:color="auto" w:fill="EEECE1" w:themeFill="background2"/>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Resident</w:t>
            </w:r>
          </w:p>
        </w:tc>
        <w:tc>
          <w:tcPr>
            <w:tcW w:w="2178" w:type="dxa"/>
            <w:shd w:val="clear" w:color="auto" w:fill="EEECE1" w:themeFill="background2"/>
            <w:hideMark/>
          </w:tcPr>
          <w:p w:rsidR="00BA3C6B" w:rsidRPr="00181693" w:rsidRDefault="00BA3C6B" w:rsidP="000D0272">
            <w:pPr>
              <w:rPr>
                <w:rFonts w:eastAsia="Times New Roman" w:cstheme="minorHAnsi"/>
                <w:color w:val="000000"/>
                <w:sz w:val="24"/>
                <w:szCs w:val="24"/>
              </w:rPr>
            </w:pPr>
            <w:r w:rsidRPr="00181693">
              <w:rPr>
                <w:rFonts w:eastAsia="Times New Roman" w:cstheme="minorHAnsi"/>
                <w:color w:val="000000"/>
                <w:sz w:val="24"/>
                <w:szCs w:val="24"/>
              </w:rPr>
              <w:t>Quarterly</w:t>
            </w:r>
          </w:p>
        </w:tc>
      </w:tr>
      <w:tr w:rsidR="00BA3C6B" w:rsidRPr="00892A1A" w:rsidTr="000D0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44"/>
        </w:trPr>
        <w:tc>
          <w:tcPr>
            <w:tcW w:w="3258" w:type="dxa"/>
          </w:tcPr>
          <w:p w:rsidR="00BA3C6B" w:rsidRPr="00892A1A" w:rsidRDefault="00BA3C6B" w:rsidP="000D0272">
            <w:pPr>
              <w:spacing w:after="200" w:line="276" w:lineRule="auto"/>
              <w:rPr>
                <w:i/>
                <w:iCs/>
              </w:rPr>
            </w:pPr>
            <w:r w:rsidRPr="00892A1A">
              <w:rPr>
                <w:i/>
                <w:iCs/>
              </w:rPr>
              <w:t>Objective Structured Clinical Examination (OSCE)</w:t>
            </w:r>
          </w:p>
        </w:tc>
        <w:tc>
          <w:tcPr>
            <w:tcW w:w="2250" w:type="dxa"/>
          </w:tcPr>
          <w:p w:rsidR="00BA3C6B" w:rsidRPr="00892A1A" w:rsidRDefault="00BA3C6B" w:rsidP="000D0272">
            <w:pPr>
              <w:spacing w:after="200" w:line="276" w:lineRule="auto"/>
            </w:pPr>
            <w:r w:rsidRPr="00892A1A">
              <w:t>Quarterly</w:t>
            </w:r>
          </w:p>
        </w:tc>
        <w:tc>
          <w:tcPr>
            <w:tcW w:w="3240" w:type="dxa"/>
          </w:tcPr>
          <w:p w:rsidR="00BA3C6B" w:rsidRPr="00892A1A" w:rsidRDefault="00BA3C6B" w:rsidP="000D0272">
            <w:pPr>
              <w:spacing w:after="200" w:line="276" w:lineRule="auto"/>
            </w:pPr>
            <w:r w:rsidRPr="00892A1A">
              <w:t>OSCE Rubric</w:t>
            </w:r>
          </w:p>
        </w:tc>
        <w:tc>
          <w:tcPr>
            <w:tcW w:w="2250" w:type="dxa"/>
          </w:tcPr>
          <w:p w:rsidR="00BA3C6B" w:rsidRPr="00892A1A" w:rsidRDefault="00BA3C6B" w:rsidP="000D0272">
            <w:pPr>
              <w:spacing w:after="200" w:line="276" w:lineRule="auto"/>
            </w:pPr>
            <w:r w:rsidRPr="00892A1A">
              <w:t xml:space="preserve">Supervising Faculty; Self; </w:t>
            </w:r>
          </w:p>
        </w:tc>
        <w:tc>
          <w:tcPr>
            <w:tcW w:w="2178" w:type="dxa"/>
          </w:tcPr>
          <w:p w:rsidR="00BA3C6B" w:rsidRPr="00892A1A" w:rsidRDefault="00BA3C6B" w:rsidP="000D0272">
            <w:pPr>
              <w:spacing w:after="200" w:line="276" w:lineRule="auto"/>
            </w:pPr>
            <w:r w:rsidRPr="00892A1A">
              <w:t>Quarterly; Reflected in Semi-Annual Evaluation</w:t>
            </w:r>
          </w:p>
        </w:tc>
      </w:tr>
      <w:tr w:rsidR="00BA3C6B" w:rsidRPr="00892A1A" w:rsidTr="000D0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44"/>
        </w:trPr>
        <w:tc>
          <w:tcPr>
            <w:tcW w:w="3258" w:type="dxa"/>
            <w:shd w:val="clear" w:color="auto" w:fill="EEECE1" w:themeFill="background2"/>
          </w:tcPr>
          <w:p w:rsidR="00BA3C6B" w:rsidRPr="00892A1A" w:rsidRDefault="00BA3C6B" w:rsidP="000D0272">
            <w:pPr>
              <w:spacing w:after="200" w:line="276" w:lineRule="auto"/>
              <w:rPr>
                <w:i/>
                <w:iCs/>
              </w:rPr>
            </w:pPr>
            <w:r>
              <w:rPr>
                <w:i/>
                <w:iCs/>
              </w:rPr>
              <w:t xml:space="preserve">Simulators and Standardized </w:t>
            </w:r>
            <w:r w:rsidRPr="00892A1A">
              <w:rPr>
                <w:i/>
                <w:iCs/>
              </w:rPr>
              <w:t>Patient</w:t>
            </w:r>
            <w:r>
              <w:rPr>
                <w:i/>
                <w:iCs/>
              </w:rPr>
              <w:t>s</w:t>
            </w:r>
            <w:r w:rsidRPr="00892A1A">
              <w:rPr>
                <w:i/>
                <w:iCs/>
              </w:rPr>
              <w:t xml:space="preserve"> </w:t>
            </w:r>
          </w:p>
        </w:tc>
        <w:tc>
          <w:tcPr>
            <w:tcW w:w="2250" w:type="dxa"/>
            <w:shd w:val="clear" w:color="auto" w:fill="EEECE1" w:themeFill="background2"/>
          </w:tcPr>
          <w:p w:rsidR="00BA3C6B" w:rsidRPr="00892A1A" w:rsidRDefault="00BA3C6B" w:rsidP="000D0272">
            <w:pPr>
              <w:spacing w:after="200" w:line="276" w:lineRule="auto"/>
            </w:pPr>
            <w:r w:rsidRPr="00892A1A">
              <w:t>Quarterly</w:t>
            </w:r>
          </w:p>
        </w:tc>
        <w:tc>
          <w:tcPr>
            <w:tcW w:w="3240" w:type="dxa"/>
            <w:shd w:val="clear" w:color="auto" w:fill="EEECE1" w:themeFill="background2"/>
          </w:tcPr>
          <w:p w:rsidR="00BA3C6B" w:rsidRPr="00892A1A" w:rsidRDefault="00BA3C6B" w:rsidP="000D0272">
            <w:pPr>
              <w:spacing w:after="200" w:line="276" w:lineRule="auto"/>
            </w:pPr>
            <w:r w:rsidRPr="00892A1A">
              <w:t>Procedural Competency Rubric</w:t>
            </w:r>
          </w:p>
        </w:tc>
        <w:tc>
          <w:tcPr>
            <w:tcW w:w="2250" w:type="dxa"/>
            <w:shd w:val="clear" w:color="auto" w:fill="EEECE1" w:themeFill="background2"/>
          </w:tcPr>
          <w:p w:rsidR="00BA3C6B" w:rsidRPr="00892A1A" w:rsidRDefault="00BA3C6B" w:rsidP="000D0272">
            <w:pPr>
              <w:spacing w:after="200" w:line="276" w:lineRule="auto"/>
            </w:pPr>
            <w:r w:rsidRPr="00892A1A">
              <w:t>Supervising Faculty</w:t>
            </w:r>
          </w:p>
        </w:tc>
        <w:tc>
          <w:tcPr>
            <w:tcW w:w="2178" w:type="dxa"/>
            <w:shd w:val="clear" w:color="auto" w:fill="EEECE1" w:themeFill="background2"/>
          </w:tcPr>
          <w:p w:rsidR="00BA3C6B" w:rsidRPr="00892A1A" w:rsidRDefault="00BA3C6B" w:rsidP="000D0272">
            <w:pPr>
              <w:spacing w:after="200" w:line="276" w:lineRule="auto"/>
            </w:pPr>
            <w:r w:rsidRPr="00892A1A">
              <w:t>Quarterly; Reflected in Semi-Annual Evaluation</w:t>
            </w:r>
          </w:p>
        </w:tc>
      </w:tr>
    </w:tbl>
    <w:tbl>
      <w:tblPr>
        <w:tblStyle w:val="TableGrid4"/>
        <w:tblW w:w="13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00" w:firstRow="0" w:lastRow="0" w:firstColumn="0" w:lastColumn="0" w:noHBand="1" w:noVBand="1"/>
      </w:tblPr>
      <w:tblGrid>
        <w:gridCol w:w="3258"/>
        <w:gridCol w:w="2250"/>
        <w:gridCol w:w="3240"/>
        <w:gridCol w:w="2250"/>
        <w:gridCol w:w="2178"/>
      </w:tblGrid>
      <w:tr w:rsidR="000A2845" w:rsidRPr="000A2845" w:rsidTr="000D0272">
        <w:tc>
          <w:tcPr>
            <w:tcW w:w="13176" w:type="dxa"/>
            <w:gridSpan w:val="5"/>
            <w:shd w:val="clear" w:color="auto" w:fill="EEECE1" w:themeFill="background2"/>
          </w:tcPr>
          <w:p w:rsidR="000A2845" w:rsidRPr="000A2845" w:rsidRDefault="000A2845" w:rsidP="000A2845">
            <w:pPr>
              <w:rPr>
                <w:rFonts w:cstheme="minorHAnsi"/>
                <w:b/>
                <w:sz w:val="36"/>
                <w:szCs w:val="36"/>
              </w:rPr>
            </w:pPr>
            <w:r w:rsidRPr="000A2845">
              <w:rPr>
                <w:rFonts w:cstheme="minorHAnsi"/>
                <w:b/>
                <w:sz w:val="36"/>
                <w:szCs w:val="36"/>
              </w:rPr>
              <w:t>Interpersonal and Communication Skills</w:t>
            </w:r>
          </w:p>
          <w:p w:rsidR="000A2845" w:rsidRPr="000A2845" w:rsidRDefault="000A2845" w:rsidP="000A2845">
            <w:pPr>
              <w:numPr>
                <w:ilvl w:val="0"/>
                <w:numId w:val="1"/>
              </w:numPr>
              <w:spacing w:line="276" w:lineRule="auto"/>
              <w:contextualSpacing/>
              <w:rPr>
                <w:rFonts w:cstheme="minorHAnsi"/>
                <w:b/>
              </w:rPr>
            </w:pPr>
            <w:r w:rsidRPr="000A2845">
              <w:rPr>
                <w:rFonts w:cstheme="minorHAnsi"/>
                <w:bCs/>
                <w:color w:val="000000"/>
              </w:rPr>
              <w:t xml:space="preserve">Residents are expected to demonstrate interpersonal and communication skills that enable them to establish and maintain professional relationships with patients, families, and other members of health care teams. </w:t>
            </w:r>
          </w:p>
          <w:p w:rsidR="000A2845" w:rsidRPr="000A2845" w:rsidRDefault="000A2845" w:rsidP="000A2845">
            <w:pPr>
              <w:tabs>
                <w:tab w:val="left" w:pos="6000"/>
              </w:tabs>
              <w:spacing w:line="276" w:lineRule="auto"/>
              <w:ind w:left="720"/>
              <w:contextualSpacing/>
              <w:jc w:val="both"/>
              <w:rPr>
                <w:rFonts w:cstheme="minorHAnsi"/>
              </w:rPr>
            </w:pPr>
          </w:p>
        </w:tc>
      </w:tr>
      <w:tr w:rsidR="000A2845" w:rsidRPr="000A2845" w:rsidTr="000D0272">
        <w:tc>
          <w:tcPr>
            <w:tcW w:w="3258" w:type="dxa"/>
            <w:shd w:val="clear" w:color="auto" w:fill="C2D69B" w:themeFill="accent3" w:themeFillTint="99"/>
          </w:tcPr>
          <w:p w:rsidR="000A2845" w:rsidRPr="000A2845" w:rsidRDefault="000A2845" w:rsidP="000A2845">
            <w:pPr>
              <w:rPr>
                <w:rFonts w:cstheme="minorHAnsi"/>
                <w:sz w:val="24"/>
                <w:szCs w:val="24"/>
              </w:rPr>
            </w:pPr>
            <w:r w:rsidRPr="000A2845">
              <w:rPr>
                <w:rFonts w:cstheme="minorHAnsi"/>
                <w:b/>
                <w:sz w:val="24"/>
                <w:szCs w:val="24"/>
              </w:rPr>
              <w:lastRenderedPageBreak/>
              <w:t>TEACHING MODALITY</w:t>
            </w:r>
            <w:r w:rsidRPr="000A2845">
              <w:rPr>
                <w:rFonts w:cstheme="minorHAnsi"/>
                <w:sz w:val="24"/>
                <w:szCs w:val="24"/>
              </w:rPr>
              <w:t>-</w:t>
            </w:r>
          </w:p>
          <w:p w:rsidR="000A2845" w:rsidRPr="000A2845" w:rsidRDefault="000A2845" w:rsidP="000A2845">
            <w:pPr>
              <w:rPr>
                <w:rFonts w:cstheme="minorHAnsi"/>
                <w:i/>
                <w:sz w:val="24"/>
                <w:szCs w:val="24"/>
              </w:rPr>
            </w:pPr>
            <w:r w:rsidRPr="000A2845">
              <w:rPr>
                <w:rFonts w:cstheme="minorHAnsi"/>
                <w:i/>
                <w:sz w:val="24"/>
                <w:szCs w:val="24"/>
              </w:rPr>
              <w:t>How is competency taught?</w:t>
            </w:r>
          </w:p>
          <w:p w:rsidR="000A2845" w:rsidRPr="000A2845" w:rsidRDefault="000A2845" w:rsidP="000A2845">
            <w:pPr>
              <w:rPr>
                <w:rFonts w:cstheme="minorHAnsi"/>
                <w:sz w:val="24"/>
                <w:szCs w:val="24"/>
              </w:rPr>
            </w:pPr>
          </w:p>
        </w:tc>
        <w:tc>
          <w:tcPr>
            <w:tcW w:w="2250" w:type="dxa"/>
            <w:shd w:val="clear" w:color="auto" w:fill="C2D69B" w:themeFill="accent3" w:themeFillTint="99"/>
          </w:tcPr>
          <w:p w:rsidR="000A2845" w:rsidRPr="000A2845" w:rsidRDefault="000A2845" w:rsidP="000A2845">
            <w:pPr>
              <w:rPr>
                <w:rFonts w:cstheme="minorHAnsi"/>
                <w:i/>
                <w:sz w:val="24"/>
                <w:szCs w:val="24"/>
              </w:rPr>
            </w:pPr>
            <w:r w:rsidRPr="000A2845">
              <w:rPr>
                <w:rFonts w:cstheme="minorHAnsi"/>
                <w:b/>
                <w:sz w:val="24"/>
                <w:szCs w:val="24"/>
              </w:rPr>
              <w:t>FREQUENCY OF TEACHING-</w:t>
            </w:r>
            <w:r w:rsidRPr="000A2845">
              <w:rPr>
                <w:rFonts w:cstheme="minorHAnsi"/>
                <w:sz w:val="24"/>
                <w:szCs w:val="24"/>
              </w:rPr>
              <w:t xml:space="preserve"> </w:t>
            </w:r>
            <w:r w:rsidRPr="000A2845">
              <w:rPr>
                <w:rFonts w:cstheme="minorHAnsi"/>
                <w:i/>
                <w:sz w:val="24"/>
                <w:szCs w:val="24"/>
              </w:rPr>
              <w:t>How often does the teaching occur?</w:t>
            </w:r>
          </w:p>
          <w:p w:rsidR="000A2845" w:rsidRPr="000A2845" w:rsidRDefault="000A2845" w:rsidP="000A2845">
            <w:pPr>
              <w:rPr>
                <w:rFonts w:cstheme="minorHAnsi"/>
                <w:sz w:val="24"/>
                <w:szCs w:val="24"/>
              </w:rPr>
            </w:pPr>
          </w:p>
        </w:tc>
        <w:tc>
          <w:tcPr>
            <w:tcW w:w="3240" w:type="dxa"/>
            <w:shd w:val="clear" w:color="auto" w:fill="C2D69B" w:themeFill="accent3" w:themeFillTint="99"/>
          </w:tcPr>
          <w:p w:rsidR="000A2845" w:rsidRPr="000A2845" w:rsidRDefault="000A2845" w:rsidP="000A2845">
            <w:pPr>
              <w:rPr>
                <w:rFonts w:cstheme="minorHAnsi"/>
                <w:sz w:val="24"/>
                <w:szCs w:val="24"/>
              </w:rPr>
            </w:pPr>
            <w:r w:rsidRPr="000A2845">
              <w:rPr>
                <w:rFonts w:cstheme="minorHAnsi"/>
                <w:b/>
                <w:sz w:val="24"/>
                <w:szCs w:val="24"/>
              </w:rPr>
              <w:t>EVALUATION TOOL(S)</w:t>
            </w:r>
            <w:r w:rsidRPr="000A2845">
              <w:rPr>
                <w:rFonts w:cstheme="minorHAnsi"/>
                <w:sz w:val="24"/>
                <w:szCs w:val="24"/>
              </w:rPr>
              <w:t xml:space="preserve"> -</w:t>
            </w:r>
            <w:r w:rsidRPr="000A2845">
              <w:rPr>
                <w:rFonts w:cstheme="minorHAnsi"/>
                <w:i/>
                <w:sz w:val="24"/>
                <w:szCs w:val="24"/>
              </w:rPr>
              <w:t>How is competency measured?</w:t>
            </w:r>
          </w:p>
        </w:tc>
        <w:tc>
          <w:tcPr>
            <w:tcW w:w="2250" w:type="dxa"/>
            <w:shd w:val="clear" w:color="auto" w:fill="C2D69B" w:themeFill="accent3" w:themeFillTint="99"/>
          </w:tcPr>
          <w:p w:rsidR="000A2845" w:rsidRPr="000A2845" w:rsidRDefault="000A2845" w:rsidP="000A2845">
            <w:pPr>
              <w:rPr>
                <w:rFonts w:cstheme="minorHAnsi"/>
                <w:b/>
                <w:sz w:val="24"/>
                <w:szCs w:val="24"/>
              </w:rPr>
            </w:pPr>
            <w:r w:rsidRPr="000A2845">
              <w:rPr>
                <w:rFonts w:cstheme="minorHAnsi"/>
                <w:b/>
                <w:sz w:val="24"/>
                <w:szCs w:val="24"/>
              </w:rPr>
              <w:t xml:space="preserve">EVALUATOR- </w:t>
            </w:r>
          </w:p>
          <w:p w:rsidR="000A2845" w:rsidRPr="000A2845" w:rsidRDefault="000A2845" w:rsidP="000A2845">
            <w:pPr>
              <w:rPr>
                <w:rFonts w:cstheme="minorHAnsi"/>
                <w:i/>
                <w:sz w:val="24"/>
                <w:szCs w:val="24"/>
              </w:rPr>
            </w:pPr>
            <w:r w:rsidRPr="000A2845">
              <w:rPr>
                <w:rFonts w:cstheme="minorHAnsi"/>
                <w:i/>
                <w:sz w:val="24"/>
                <w:szCs w:val="24"/>
              </w:rPr>
              <w:t>Who determines competency?</w:t>
            </w:r>
          </w:p>
        </w:tc>
        <w:tc>
          <w:tcPr>
            <w:tcW w:w="2178" w:type="dxa"/>
            <w:shd w:val="clear" w:color="auto" w:fill="C2D69B" w:themeFill="accent3" w:themeFillTint="99"/>
          </w:tcPr>
          <w:p w:rsidR="000A2845" w:rsidRPr="000A2845" w:rsidRDefault="000A2845" w:rsidP="000A2845">
            <w:pPr>
              <w:rPr>
                <w:rFonts w:cstheme="minorHAnsi"/>
                <w:b/>
                <w:sz w:val="24"/>
                <w:szCs w:val="24"/>
              </w:rPr>
            </w:pPr>
            <w:r w:rsidRPr="000A2845">
              <w:rPr>
                <w:rFonts w:cstheme="minorHAnsi"/>
                <w:b/>
                <w:sz w:val="24"/>
                <w:szCs w:val="24"/>
              </w:rPr>
              <w:t xml:space="preserve">FREQUENCY- </w:t>
            </w:r>
          </w:p>
          <w:p w:rsidR="000A2845" w:rsidRPr="000A2845" w:rsidRDefault="000A2845" w:rsidP="000A2845">
            <w:pPr>
              <w:rPr>
                <w:rFonts w:cstheme="minorHAnsi"/>
                <w:i/>
                <w:sz w:val="24"/>
                <w:szCs w:val="24"/>
              </w:rPr>
            </w:pPr>
            <w:r w:rsidRPr="000A2845">
              <w:rPr>
                <w:rFonts w:cstheme="minorHAnsi"/>
                <w:i/>
                <w:sz w:val="24"/>
                <w:szCs w:val="24"/>
              </w:rPr>
              <w:t>How often is evaluation performed?</w:t>
            </w:r>
          </w:p>
        </w:tc>
      </w:tr>
      <w:tr w:rsidR="000A2845" w:rsidRPr="000A2845" w:rsidTr="000D0272">
        <w:tc>
          <w:tcPr>
            <w:tcW w:w="3258" w:type="dxa"/>
          </w:tcPr>
          <w:p w:rsidR="000A2845" w:rsidRPr="000A2845" w:rsidRDefault="000A2845" w:rsidP="000A2845">
            <w:pPr>
              <w:rPr>
                <w:rFonts w:cstheme="minorHAnsi"/>
                <w:i/>
                <w:sz w:val="24"/>
                <w:szCs w:val="24"/>
              </w:rPr>
            </w:pPr>
            <w:r w:rsidRPr="000A2845">
              <w:rPr>
                <w:rFonts w:cstheme="minorHAnsi"/>
                <w:i/>
                <w:sz w:val="24"/>
                <w:szCs w:val="24"/>
              </w:rPr>
              <w:t>Case Presentations</w:t>
            </w:r>
          </w:p>
        </w:tc>
        <w:tc>
          <w:tcPr>
            <w:tcW w:w="2250" w:type="dxa"/>
          </w:tcPr>
          <w:p w:rsidR="000A2845" w:rsidRPr="000A2845" w:rsidRDefault="000A2845" w:rsidP="000A2845">
            <w:pPr>
              <w:rPr>
                <w:rFonts w:cstheme="minorHAnsi"/>
                <w:sz w:val="24"/>
                <w:szCs w:val="24"/>
              </w:rPr>
            </w:pPr>
            <w:r w:rsidRPr="000A2845">
              <w:rPr>
                <w:rFonts w:cstheme="minorHAnsi"/>
                <w:sz w:val="24"/>
                <w:szCs w:val="24"/>
              </w:rPr>
              <w:t>Monthly (episodically)</w:t>
            </w:r>
          </w:p>
        </w:tc>
        <w:tc>
          <w:tcPr>
            <w:tcW w:w="3240" w:type="dxa"/>
          </w:tcPr>
          <w:p w:rsidR="000A2845" w:rsidRPr="000A2845" w:rsidRDefault="000A2845" w:rsidP="000A2845">
            <w:pPr>
              <w:rPr>
                <w:rFonts w:cstheme="minorHAnsi"/>
                <w:sz w:val="24"/>
                <w:szCs w:val="24"/>
              </w:rPr>
            </w:pPr>
            <w:r w:rsidRPr="000A2845">
              <w:rPr>
                <w:rFonts w:cstheme="minorHAnsi"/>
                <w:sz w:val="24"/>
                <w:szCs w:val="24"/>
              </w:rPr>
              <w:t>A-OPTIC Case Presentation Rubric</w:t>
            </w:r>
          </w:p>
          <w:p w:rsidR="000A2845" w:rsidRPr="000A2845" w:rsidRDefault="000A2845" w:rsidP="000A2845">
            <w:pPr>
              <w:rPr>
                <w:rFonts w:cstheme="minorHAnsi"/>
                <w:sz w:val="24"/>
                <w:szCs w:val="24"/>
              </w:rPr>
            </w:pPr>
          </w:p>
        </w:tc>
        <w:tc>
          <w:tcPr>
            <w:tcW w:w="2250" w:type="dxa"/>
          </w:tcPr>
          <w:p w:rsidR="000A2845" w:rsidRPr="000A2845" w:rsidRDefault="000A2845" w:rsidP="000A2845">
            <w:pPr>
              <w:rPr>
                <w:rFonts w:cstheme="minorHAnsi"/>
                <w:sz w:val="24"/>
                <w:szCs w:val="24"/>
              </w:rPr>
            </w:pPr>
            <w:r w:rsidRPr="000A2845">
              <w:rPr>
                <w:rFonts w:cstheme="minorHAnsi"/>
                <w:sz w:val="24"/>
                <w:szCs w:val="24"/>
              </w:rPr>
              <w:t>Program Director; Supervising Faculty</w:t>
            </w:r>
          </w:p>
        </w:tc>
        <w:tc>
          <w:tcPr>
            <w:tcW w:w="2178" w:type="dxa"/>
          </w:tcPr>
          <w:p w:rsidR="000A2845" w:rsidRPr="000A2845" w:rsidRDefault="000A2845" w:rsidP="000A2845">
            <w:pPr>
              <w:rPr>
                <w:rFonts w:eastAsia="Times New Roman" w:cstheme="minorHAnsi"/>
                <w:color w:val="000000"/>
                <w:sz w:val="24"/>
                <w:szCs w:val="24"/>
              </w:rPr>
            </w:pPr>
            <w:r w:rsidRPr="000A2845">
              <w:rPr>
                <w:rFonts w:cstheme="minorHAnsi"/>
                <w:sz w:val="24"/>
                <w:szCs w:val="24"/>
              </w:rPr>
              <w:t xml:space="preserve">Monthly; </w:t>
            </w:r>
            <w:r w:rsidRPr="000A2845">
              <w:rPr>
                <w:rFonts w:eastAsia="Times New Roman" w:cstheme="minorHAnsi"/>
                <w:color w:val="000000"/>
                <w:sz w:val="24"/>
                <w:szCs w:val="24"/>
              </w:rPr>
              <w:t xml:space="preserve">Reflected in Semi-Annual Evaluation </w:t>
            </w:r>
          </w:p>
          <w:p w:rsidR="000A2845" w:rsidRPr="000A2845" w:rsidRDefault="000A2845" w:rsidP="000A2845">
            <w:pPr>
              <w:rPr>
                <w:rFonts w:cstheme="minorHAnsi"/>
                <w:sz w:val="24"/>
                <w:szCs w:val="24"/>
              </w:rPr>
            </w:pPr>
          </w:p>
        </w:tc>
      </w:tr>
      <w:tr w:rsidR="000A2845" w:rsidRPr="000A2845" w:rsidTr="000D0272">
        <w:trPr>
          <w:trHeight w:val="1241"/>
        </w:trPr>
        <w:tc>
          <w:tcPr>
            <w:tcW w:w="3258" w:type="dxa"/>
            <w:vMerge w:val="restart"/>
            <w:shd w:val="clear" w:color="auto" w:fill="EEECE1" w:themeFill="background2"/>
            <w:hideMark/>
          </w:tcPr>
          <w:p w:rsidR="000A2845" w:rsidRPr="000A2845" w:rsidRDefault="000A2845" w:rsidP="000A2845">
            <w:pPr>
              <w:rPr>
                <w:rFonts w:eastAsia="Times New Roman" w:cstheme="minorHAnsi"/>
                <w:i/>
                <w:iCs/>
                <w:color w:val="000000"/>
                <w:sz w:val="24"/>
                <w:szCs w:val="24"/>
              </w:rPr>
            </w:pPr>
            <w:r w:rsidRPr="000A2845">
              <w:rPr>
                <w:rFonts w:eastAsia="Times New Roman" w:cstheme="minorHAnsi"/>
                <w:i/>
                <w:iCs/>
                <w:color w:val="000000"/>
                <w:sz w:val="24"/>
                <w:szCs w:val="24"/>
              </w:rPr>
              <w:t>Rounds to discuss diagnosis and management for both in-and post- hospitalization with teaching by supervising faculty</w:t>
            </w:r>
          </w:p>
          <w:p w:rsidR="000A2845" w:rsidRPr="000A2845" w:rsidRDefault="000A2845" w:rsidP="000A2845">
            <w:pPr>
              <w:rPr>
                <w:rFonts w:eastAsia="Times New Roman" w:cstheme="minorHAnsi"/>
                <w:i/>
                <w:iCs/>
                <w:color w:val="000000"/>
                <w:sz w:val="24"/>
                <w:szCs w:val="24"/>
              </w:rPr>
            </w:pPr>
            <w:r w:rsidRPr="000A2845">
              <w:rPr>
                <w:rFonts w:eastAsia="Times New Roman" w:cstheme="minorHAnsi"/>
                <w:i/>
                <w:iCs/>
                <w:color w:val="000000"/>
                <w:sz w:val="24"/>
                <w:szCs w:val="24"/>
              </w:rPr>
              <w:t> </w:t>
            </w:r>
          </w:p>
          <w:p w:rsidR="000A2845" w:rsidRPr="000A2845" w:rsidRDefault="000A2845" w:rsidP="000A2845">
            <w:pPr>
              <w:rPr>
                <w:rFonts w:eastAsia="Times New Roman" w:cstheme="minorHAnsi"/>
                <w:i/>
                <w:iCs/>
                <w:color w:val="000000"/>
                <w:sz w:val="24"/>
                <w:szCs w:val="24"/>
              </w:rPr>
            </w:pPr>
            <w:r w:rsidRPr="000A2845">
              <w:rPr>
                <w:rFonts w:eastAsia="Times New Roman" w:cstheme="minorHAnsi"/>
                <w:i/>
                <w:iCs/>
                <w:color w:val="000000"/>
                <w:sz w:val="24"/>
                <w:szCs w:val="24"/>
              </w:rPr>
              <w:t> </w:t>
            </w:r>
          </w:p>
          <w:p w:rsidR="000A2845" w:rsidRPr="000A2845" w:rsidRDefault="000A2845" w:rsidP="000A2845">
            <w:pPr>
              <w:rPr>
                <w:rFonts w:eastAsia="Times New Roman" w:cstheme="minorHAnsi"/>
                <w:i/>
                <w:iCs/>
                <w:color w:val="000000"/>
                <w:sz w:val="24"/>
                <w:szCs w:val="24"/>
              </w:rPr>
            </w:pPr>
            <w:r w:rsidRPr="000A2845">
              <w:rPr>
                <w:rFonts w:eastAsia="Times New Roman" w:cstheme="minorHAnsi"/>
                <w:i/>
                <w:iCs/>
                <w:color w:val="000000"/>
                <w:sz w:val="24"/>
                <w:szCs w:val="24"/>
              </w:rPr>
              <w:t> </w:t>
            </w:r>
          </w:p>
        </w:tc>
        <w:tc>
          <w:tcPr>
            <w:tcW w:w="2250" w:type="dxa"/>
            <w:vMerge w:val="restart"/>
            <w:shd w:val="clear" w:color="auto" w:fill="EEECE1" w:themeFill="background2"/>
            <w:hideMark/>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 xml:space="preserve">Monthly (longitudinally) </w:t>
            </w:r>
          </w:p>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 </w:t>
            </w:r>
          </w:p>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 </w:t>
            </w:r>
          </w:p>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 </w:t>
            </w:r>
          </w:p>
        </w:tc>
        <w:tc>
          <w:tcPr>
            <w:tcW w:w="3240" w:type="dxa"/>
            <w:shd w:val="clear" w:color="auto" w:fill="EEECE1" w:themeFill="background2"/>
            <w:hideMark/>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Chart Stimulated Recall Oral Examinations (CSR)</w:t>
            </w:r>
          </w:p>
        </w:tc>
        <w:tc>
          <w:tcPr>
            <w:tcW w:w="2250" w:type="dxa"/>
            <w:shd w:val="clear" w:color="auto" w:fill="EEECE1" w:themeFill="background2"/>
            <w:hideMark/>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Supervising Faculty</w:t>
            </w:r>
          </w:p>
        </w:tc>
        <w:tc>
          <w:tcPr>
            <w:tcW w:w="2178" w:type="dxa"/>
            <w:shd w:val="clear" w:color="auto" w:fill="EEECE1" w:themeFill="background2"/>
            <w:hideMark/>
          </w:tcPr>
          <w:p w:rsidR="000A2845" w:rsidRPr="000A2845" w:rsidRDefault="000A2845" w:rsidP="000A2845">
            <w:pPr>
              <w:rPr>
                <w:rFonts w:eastAsia="Times New Roman" w:cstheme="minorHAnsi"/>
                <w:sz w:val="24"/>
                <w:szCs w:val="24"/>
              </w:rPr>
            </w:pPr>
            <w:r w:rsidRPr="000A2845">
              <w:rPr>
                <w:rFonts w:eastAsia="Times New Roman" w:cstheme="minorHAnsi"/>
                <w:sz w:val="24"/>
                <w:szCs w:val="24"/>
              </w:rPr>
              <w:t>Weekly; Reflected monthly in Evaluation of Resident</w:t>
            </w:r>
          </w:p>
          <w:p w:rsidR="000A2845" w:rsidRPr="000A2845" w:rsidRDefault="000A2845" w:rsidP="000A2845">
            <w:pPr>
              <w:rPr>
                <w:rFonts w:eastAsia="Times New Roman" w:cstheme="minorHAnsi"/>
                <w:color w:val="000000"/>
                <w:sz w:val="24"/>
                <w:szCs w:val="24"/>
              </w:rPr>
            </w:pPr>
          </w:p>
        </w:tc>
      </w:tr>
      <w:tr w:rsidR="000A2845" w:rsidRPr="000A2845" w:rsidTr="000D0272">
        <w:trPr>
          <w:trHeight w:val="408"/>
        </w:trPr>
        <w:tc>
          <w:tcPr>
            <w:tcW w:w="3258" w:type="dxa"/>
            <w:vMerge/>
            <w:shd w:val="clear" w:color="auto" w:fill="EEECE1" w:themeFill="background2"/>
            <w:hideMark/>
          </w:tcPr>
          <w:p w:rsidR="000A2845" w:rsidRPr="000A2845" w:rsidRDefault="000A2845" w:rsidP="000A2845">
            <w:pPr>
              <w:rPr>
                <w:rFonts w:eastAsia="Times New Roman" w:cstheme="minorHAnsi"/>
                <w:i/>
                <w:iCs/>
                <w:color w:val="000000"/>
                <w:sz w:val="24"/>
                <w:szCs w:val="24"/>
              </w:rPr>
            </w:pPr>
          </w:p>
        </w:tc>
        <w:tc>
          <w:tcPr>
            <w:tcW w:w="2250" w:type="dxa"/>
            <w:vMerge/>
            <w:shd w:val="clear" w:color="auto" w:fill="EEECE1" w:themeFill="background2"/>
            <w:hideMark/>
          </w:tcPr>
          <w:p w:rsidR="000A2845" w:rsidRPr="000A2845" w:rsidRDefault="000A2845" w:rsidP="000A2845">
            <w:pPr>
              <w:rPr>
                <w:rFonts w:eastAsia="Times New Roman" w:cstheme="minorHAnsi"/>
                <w:color w:val="000000"/>
                <w:sz w:val="24"/>
                <w:szCs w:val="24"/>
              </w:rPr>
            </w:pPr>
          </w:p>
        </w:tc>
        <w:tc>
          <w:tcPr>
            <w:tcW w:w="3240" w:type="dxa"/>
            <w:shd w:val="clear" w:color="auto" w:fill="EEECE1" w:themeFill="background2"/>
            <w:hideMark/>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H&amp;P Review</w:t>
            </w:r>
          </w:p>
        </w:tc>
        <w:tc>
          <w:tcPr>
            <w:tcW w:w="2250" w:type="dxa"/>
            <w:shd w:val="clear" w:color="auto" w:fill="EEECE1" w:themeFill="background2"/>
            <w:hideMark/>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Supervising Faculty</w:t>
            </w:r>
          </w:p>
        </w:tc>
        <w:tc>
          <w:tcPr>
            <w:tcW w:w="2178" w:type="dxa"/>
            <w:shd w:val="clear" w:color="auto" w:fill="EEECE1" w:themeFill="background2"/>
            <w:hideMark/>
          </w:tcPr>
          <w:p w:rsidR="000A2845" w:rsidRPr="000A2845" w:rsidRDefault="000A2845" w:rsidP="000A2845">
            <w:pPr>
              <w:rPr>
                <w:rFonts w:eastAsia="Times New Roman" w:cstheme="minorHAnsi"/>
                <w:sz w:val="24"/>
                <w:szCs w:val="24"/>
              </w:rPr>
            </w:pPr>
            <w:r w:rsidRPr="000A2845">
              <w:rPr>
                <w:rFonts w:eastAsia="Times New Roman" w:cstheme="minorHAnsi"/>
                <w:sz w:val="24"/>
                <w:szCs w:val="24"/>
              </w:rPr>
              <w:t>Weekly; Reflected monthly in Evaluation of Resident</w:t>
            </w:r>
          </w:p>
          <w:p w:rsidR="000A2845" w:rsidRPr="000A2845" w:rsidRDefault="000A2845" w:rsidP="000A2845">
            <w:pPr>
              <w:rPr>
                <w:rFonts w:eastAsia="Times New Roman" w:cstheme="minorHAnsi"/>
                <w:color w:val="000000"/>
                <w:sz w:val="24"/>
                <w:szCs w:val="24"/>
              </w:rPr>
            </w:pPr>
          </w:p>
        </w:tc>
      </w:tr>
      <w:tr w:rsidR="000A2845" w:rsidRPr="000A2845" w:rsidTr="000D0272">
        <w:trPr>
          <w:trHeight w:val="629"/>
        </w:trPr>
        <w:tc>
          <w:tcPr>
            <w:tcW w:w="3258" w:type="dxa"/>
            <w:vMerge/>
            <w:shd w:val="clear" w:color="auto" w:fill="EEECE1" w:themeFill="background2"/>
            <w:hideMark/>
          </w:tcPr>
          <w:p w:rsidR="000A2845" w:rsidRPr="000A2845" w:rsidRDefault="000A2845" w:rsidP="000A2845">
            <w:pPr>
              <w:rPr>
                <w:rFonts w:eastAsia="Times New Roman" w:cstheme="minorHAnsi"/>
                <w:i/>
                <w:iCs/>
                <w:color w:val="000000"/>
                <w:sz w:val="24"/>
                <w:szCs w:val="24"/>
              </w:rPr>
            </w:pPr>
          </w:p>
        </w:tc>
        <w:tc>
          <w:tcPr>
            <w:tcW w:w="2250" w:type="dxa"/>
            <w:vMerge/>
            <w:shd w:val="clear" w:color="auto" w:fill="EEECE1" w:themeFill="background2"/>
            <w:hideMark/>
          </w:tcPr>
          <w:p w:rsidR="000A2845" w:rsidRPr="000A2845" w:rsidRDefault="000A2845" w:rsidP="000A2845">
            <w:pPr>
              <w:rPr>
                <w:rFonts w:eastAsia="Times New Roman" w:cstheme="minorHAnsi"/>
                <w:color w:val="000000"/>
                <w:sz w:val="24"/>
                <w:szCs w:val="24"/>
              </w:rPr>
            </w:pPr>
          </w:p>
        </w:tc>
        <w:tc>
          <w:tcPr>
            <w:tcW w:w="3240" w:type="dxa"/>
            <w:shd w:val="clear" w:color="auto" w:fill="EEECE1" w:themeFill="background2"/>
            <w:hideMark/>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A-OPTIC Listening Skills Rubric</w:t>
            </w:r>
          </w:p>
          <w:p w:rsidR="000A2845" w:rsidRPr="000A2845" w:rsidRDefault="000A2845" w:rsidP="000A2845">
            <w:pPr>
              <w:rPr>
                <w:rFonts w:eastAsia="Times New Roman" w:cstheme="minorHAnsi"/>
                <w:color w:val="000000"/>
                <w:sz w:val="24"/>
                <w:szCs w:val="24"/>
              </w:rPr>
            </w:pPr>
          </w:p>
        </w:tc>
        <w:tc>
          <w:tcPr>
            <w:tcW w:w="2250" w:type="dxa"/>
            <w:shd w:val="clear" w:color="auto" w:fill="EEECE1" w:themeFill="background2"/>
            <w:hideMark/>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Supervising Faculty</w:t>
            </w:r>
          </w:p>
        </w:tc>
        <w:tc>
          <w:tcPr>
            <w:tcW w:w="2178" w:type="dxa"/>
            <w:shd w:val="clear" w:color="auto" w:fill="EEECE1" w:themeFill="background2"/>
            <w:hideMark/>
          </w:tcPr>
          <w:p w:rsidR="000A2845" w:rsidRPr="000A2845" w:rsidRDefault="000A2845" w:rsidP="000A2845">
            <w:pPr>
              <w:rPr>
                <w:rFonts w:eastAsia="Times New Roman" w:cstheme="minorHAnsi"/>
                <w:sz w:val="24"/>
                <w:szCs w:val="24"/>
              </w:rPr>
            </w:pPr>
            <w:r w:rsidRPr="000A2845">
              <w:rPr>
                <w:rFonts w:eastAsia="Times New Roman" w:cstheme="minorHAnsi"/>
                <w:color w:val="000000"/>
                <w:sz w:val="24"/>
                <w:szCs w:val="24"/>
              </w:rPr>
              <w:t xml:space="preserve">Twice monthly; </w:t>
            </w:r>
            <w:r w:rsidRPr="000A2845">
              <w:rPr>
                <w:rFonts w:eastAsia="Times New Roman" w:cstheme="minorHAnsi"/>
                <w:sz w:val="24"/>
                <w:szCs w:val="24"/>
              </w:rPr>
              <w:t>Reflected monthly in Evaluation of Resident</w:t>
            </w:r>
          </w:p>
          <w:p w:rsidR="000A2845" w:rsidRPr="000A2845" w:rsidRDefault="000A2845" w:rsidP="000A2845">
            <w:pPr>
              <w:rPr>
                <w:rFonts w:eastAsia="Times New Roman" w:cstheme="minorHAnsi"/>
                <w:color w:val="000000"/>
                <w:sz w:val="24"/>
                <w:szCs w:val="24"/>
              </w:rPr>
            </w:pPr>
          </w:p>
        </w:tc>
      </w:tr>
      <w:tr w:rsidR="000A2845" w:rsidRPr="000A2845" w:rsidTr="000D0272">
        <w:trPr>
          <w:trHeight w:val="629"/>
        </w:trPr>
        <w:tc>
          <w:tcPr>
            <w:tcW w:w="3258" w:type="dxa"/>
            <w:vMerge/>
            <w:shd w:val="clear" w:color="auto" w:fill="EEECE1" w:themeFill="background2"/>
          </w:tcPr>
          <w:p w:rsidR="000A2845" w:rsidRPr="000A2845" w:rsidRDefault="000A2845" w:rsidP="000A2845">
            <w:pPr>
              <w:rPr>
                <w:rFonts w:eastAsia="Times New Roman" w:cstheme="minorHAnsi"/>
                <w:i/>
                <w:iCs/>
                <w:color w:val="000000"/>
                <w:sz w:val="24"/>
                <w:szCs w:val="24"/>
              </w:rPr>
            </w:pPr>
          </w:p>
        </w:tc>
        <w:tc>
          <w:tcPr>
            <w:tcW w:w="2250" w:type="dxa"/>
            <w:vMerge/>
            <w:shd w:val="clear" w:color="auto" w:fill="EEECE1" w:themeFill="background2"/>
          </w:tcPr>
          <w:p w:rsidR="000A2845" w:rsidRPr="000A2845" w:rsidRDefault="000A2845" w:rsidP="000A2845">
            <w:pPr>
              <w:rPr>
                <w:rFonts w:eastAsia="Times New Roman" w:cstheme="minorHAnsi"/>
                <w:color w:val="000000"/>
                <w:sz w:val="24"/>
                <w:szCs w:val="24"/>
              </w:rPr>
            </w:pPr>
          </w:p>
        </w:tc>
        <w:tc>
          <w:tcPr>
            <w:tcW w:w="3240" w:type="dxa"/>
            <w:shd w:val="clear" w:color="auto" w:fill="EEECE1" w:themeFill="background2"/>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360 Evaluation</w:t>
            </w:r>
          </w:p>
        </w:tc>
        <w:tc>
          <w:tcPr>
            <w:tcW w:w="2250" w:type="dxa"/>
            <w:shd w:val="clear" w:color="auto" w:fill="EEECE1" w:themeFill="background2"/>
          </w:tcPr>
          <w:p w:rsidR="000A2845" w:rsidRPr="000A2845" w:rsidRDefault="000A2845" w:rsidP="000A2845">
            <w:pPr>
              <w:rPr>
                <w:rFonts w:eastAsia="Times New Roman" w:cstheme="minorHAnsi"/>
                <w:sz w:val="24"/>
                <w:szCs w:val="24"/>
              </w:rPr>
            </w:pPr>
            <w:r w:rsidRPr="000A2845">
              <w:rPr>
                <w:rFonts w:eastAsia="Times New Roman" w:cstheme="minorHAnsi"/>
                <w:color w:val="000000"/>
                <w:sz w:val="24"/>
                <w:szCs w:val="24"/>
              </w:rPr>
              <w:t xml:space="preserve">Patients; Supervising Faculty; </w:t>
            </w:r>
            <w:r w:rsidRPr="000A2845">
              <w:rPr>
                <w:rFonts w:eastAsia="Times New Roman" w:cstheme="minorHAnsi"/>
                <w:sz w:val="24"/>
                <w:szCs w:val="24"/>
              </w:rPr>
              <w:t>All support staff; Supervising Faculty; Peers; Medical Students</w:t>
            </w:r>
          </w:p>
          <w:p w:rsidR="000A2845" w:rsidRPr="000A2845" w:rsidRDefault="000A2845" w:rsidP="000A2845">
            <w:pPr>
              <w:rPr>
                <w:rFonts w:eastAsia="Times New Roman" w:cstheme="minorHAnsi"/>
                <w:color w:val="000000"/>
                <w:sz w:val="24"/>
                <w:szCs w:val="24"/>
              </w:rPr>
            </w:pPr>
          </w:p>
        </w:tc>
        <w:tc>
          <w:tcPr>
            <w:tcW w:w="2178" w:type="dxa"/>
            <w:shd w:val="clear" w:color="auto" w:fill="EEECE1" w:themeFill="background2"/>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Monthly; Reflected in Semi-Annual Evaluation</w:t>
            </w:r>
          </w:p>
        </w:tc>
      </w:tr>
      <w:tr w:rsidR="000A2845" w:rsidRPr="000A2845" w:rsidTr="000D0272">
        <w:trPr>
          <w:trHeight w:val="1241"/>
        </w:trPr>
        <w:tc>
          <w:tcPr>
            <w:tcW w:w="3258" w:type="dxa"/>
            <w:vMerge w:val="restart"/>
            <w:hideMark/>
          </w:tcPr>
          <w:p w:rsidR="000A2845" w:rsidRPr="000A2845" w:rsidRDefault="000A2845" w:rsidP="000A2845">
            <w:pPr>
              <w:rPr>
                <w:rFonts w:eastAsia="Times New Roman" w:cstheme="minorHAnsi"/>
                <w:i/>
                <w:iCs/>
                <w:color w:val="000000"/>
                <w:sz w:val="24"/>
                <w:szCs w:val="24"/>
              </w:rPr>
            </w:pPr>
            <w:r w:rsidRPr="000A2845">
              <w:rPr>
                <w:rFonts w:eastAsia="Times New Roman" w:cstheme="minorHAnsi"/>
                <w:i/>
                <w:iCs/>
                <w:color w:val="000000"/>
                <w:sz w:val="24"/>
                <w:szCs w:val="24"/>
              </w:rPr>
              <w:lastRenderedPageBreak/>
              <w:t>Ambulatory Teaching in the Continuity of Care Clinic</w:t>
            </w:r>
          </w:p>
        </w:tc>
        <w:tc>
          <w:tcPr>
            <w:tcW w:w="2250" w:type="dxa"/>
            <w:vMerge w:val="restart"/>
            <w:hideMark/>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All Continuity Clinic Days</w:t>
            </w:r>
          </w:p>
        </w:tc>
        <w:tc>
          <w:tcPr>
            <w:tcW w:w="3240" w:type="dxa"/>
            <w:hideMark/>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Continuity Clinic Evaluation</w:t>
            </w:r>
          </w:p>
        </w:tc>
        <w:tc>
          <w:tcPr>
            <w:tcW w:w="2250" w:type="dxa"/>
            <w:hideMark/>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Continuity Clinic Supervisor</w:t>
            </w:r>
          </w:p>
        </w:tc>
        <w:tc>
          <w:tcPr>
            <w:tcW w:w="2178" w:type="dxa"/>
            <w:hideMark/>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Every assigned clinic day; Reflected in Semi-Annual Evaluation</w:t>
            </w:r>
          </w:p>
        </w:tc>
      </w:tr>
      <w:tr w:rsidR="000A2845" w:rsidRPr="000A2845" w:rsidTr="000D0272">
        <w:trPr>
          <w:trHeight w:val="1241"/>
        </w:trPr>
        <w:tc>
          <w:tcPr>
            <w:tcW w:w="3258" w:type="dxa"/>
            <w:vMerge/>
          </w:tcPr>
          <w:p w:rsidR="000A2845" w:rsidRPr="000A2845" w:rsidRDefault="000A2845" w:rsidP="000A2845">
            <w:pPr>
              <w:rPr>
                <w:rFonts w:eastAsia="Times New Roman" w:cstheme="minorHAnsi"/>
                <w:i/>
                <w:iCs/>
                <w:color w:val="000000"/>
                <w:sz w:val="24"/>
                <w:szCs w:val="24"/>
              </w:rPr>
            </w:pPr>
          </w:p>
        </w:tc>
        <w:tc>
          <w:tcPr>
            <w:tcW w:w="2250" w:type="dxa"/>
            <w:vMerge/>
          </w:tcPr>
          <w:p w:rsidR="000A2845" w:rsidRPr="000A2845" w:rsidRDefault="000A2845" w:rsidP="000A2845">
            <w:pPr>
              <w:rPr>
                <w:rFonts w:eastAsia="Times New Roman" w:cstheme="minorHAnsi"/>
                <w:color w:val="000000"/>
                <w:sz w:val="24"/>
                <w:szCs w:val="24"/>
              </w:rPr>
            </w:pPr>
          </w:p>
        </w:tc>
        <w:tc>
          <w:tcPr>
            <w:tcW w:w="3240" w:type="dxa"/>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A-OPTIC Listening Skills Rubric</w:t>
            </w:r>
          </w:p>
          <w:p w:rsidR="000A2845" w:rsidRPr="000A2845" w:rsidRDefault="000A2845" w:rsidP="000A2845">
            <w:pPr>
              <w:rPr>
                <w:rFonts w:eastAsia="Times New Roman" w:cstheme="minorHAnsi"/>
                <w:color w:val="000000"/>
                <w:sz w:val="24"/>
                <w:szCs w:val="24"/>
              </w:rPr>
            </w:pPr>
          </w:p>
        </w:tc>
        <w:tc>
          <w:tcPr>
            <w:tcW w:w="2250" w:type="dxa"/>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 xml:space="preserve">Supervising Faculty; </w:t>
            </w:r>
            <w:r w:rsidRPr="000A2845">
              <w:rPr>
                <w:rFonts w:eastAsia="Times New Roman" w:cstheme="minorHAnsi"/>
                <w:sz w:val="24"/>
                <w:szCs w:val="24"/>
              </w:rPr>
              <w:t>All support staff; Supervising Faculty; Peers; Medical Students</w:t>
            </w:r>
          </w:p>
        </w:tc>
        <w:tc>
          <w:tcPr>
            <w:tcW w:w="2178" w:type="dxa"/>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Monthly; Reflected in Semi-Annual Evaluation</w:t>
            </w:r>
          </w:p>
        </w:tc>
      </w:tr>
      <w:tr w:rsidR="000A2845" w:rsidRPr="000A2845" w:rsidTr="000D0272">
        <w:trPr>
          <w:trHeight w:val="1241"/>
        </w:trPr>
        <w:tc>
          <w:tcPr>
            <w:tcW w:w="3258" w:type="dxa"/>
            <w:vMerge/>
          </w:tcPr>
          <w:p w:rsidR="000A2845" w:rsidRPr="000A2845" w:rsidRDefault="000A2845" w:rsidP="000A2845">
            <w:pPr>
              <w:rPr>
                <w:rFonts w:eastAsia="Times New Roman" w:cstheme="minorHAnsi"/>
                <w:i/>
                <w:iCs/>
                <w:color w:val="000000"/>
                <w:sz w:val="24"/>
                <w:szCs w:val="24"/>
              </w:rPr>
            </w:pPr>
          </w:p>
        </w:tc>
        <w:tc>
          <w:tcPr>
            <w:tcW w:w="2250" w:type="dxa"/>
            <w:vMerge/>
          </w:tcPr>
          <w:p w:rsidR="000A2845" w:rsidRPr="000A2845" w:rsidRDefault="000A2845" w:rsidP="000A2845">
            <w:pPr>
              <w:rPr>
                <w:rFonts w:eastAsia="Times New Roman" w:cstheme="minorHAnsi"/>
                <w:color w:val="000000"/>
                <w:sz w:val="24"/>
                <w:szCs w:val="24"/>
              </w:rPr>
            </w:pPr>
          </w:p>
        </w:tc>
        <w:tc>
          <w:tcPr>
            <w:tcW w:w="3240" w:type="dxa"/>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360 Evaluation</w:t>
            </w:r>
          </w:p>
        </w:tc>
        <w:tc>
          <w:tcPr>
            <w:tcW w:w="2250" w:type="dxa"/>
          </w:tcPr>
          <w:p w:rsidR="000A2845" w:rsidRPr="000A2845" w:rsidRDefault="000A2845" w:rsidP="000A2845">
            <w:pPr>
              <w:rPr>
                <w:rFonts w:eastAsia="Times New Roman" w:cstheme="minorHAnsi"/>
                <w:sz w:val="24"/>
                <w:szCs w:val="24"/>
              </w:rPr>
            </w:pPr>
            <w:r w:rsidRPr="000A2845">
              <w:rPr>
                <w:rFonts w:eastAsia="Times New Roman" w:cstheme="minorHAnsi"/>
                <w:color w:val="000000"/>
                <w:sz w:val="24"/>
                <w:szCs w:val="24"/>
              </w:rPr>
              <w:t xml:space="preserve">Patients; Supervising Faculty; </w:t>
            </w:r>
            <w:r w:rsidRPr="000A2845">
              <w:rPr>
                <w:rFonts w:eastAsia="Times New Roman" w:cstheme="minorHAnsi"/>
                <w:sz w:val="24"/>
                <w:szCs w:val="24"/>
              </w:rPr>
              <w:t>All support staff; Peers; Medical Students</w:t>
            </w:r>
          </w:p>
          <w:p w:rsidR="000A2845" w:rsidRPr="000A2845" w:rsidRDefault="000A2845" w:rsidP="000A2845">
            <w:pPr>
              <w:rPr>
                <w:rFonts w:eastAsia="Times New Roman" w:cstheme="minorHAnsi"/>
                <w:color w:val="000000"/>
                <w:sz w:val="24"/>
                <w:szCs w:val="24"/>
              </w:rPr>
            </w:pPr>
          </w:p>
        </w:tc>
        <w:tc>
          <w:tcPr>
            <w:tcW w:w="2178" w:type="dxa"/>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Monthly; Reflected in Semi-Annual Evaluation</w:t>
            </w:r>
          </w:p>
        </w:tc>
      </w:tr>
      <w:tr w:rsidR="000A2845" w:rsidRPr="000A2845" w:rsidTr="000D0272">
        <w:trPr>
          <w:trHeight w:val="2510"/>
        </w:trPr>
        <w:tc>
          <w:tcPr>
            <w:tcW w:w="3258" w:type="dxa"/>
            <w:shd w:val="clear" w:color="auto" w:fill="EEECE1" w:themeFill="background2"/>
            <w:hideMark/>
          </w:tcPr>
          <w:p w:rsidR="000A2845" w:rsidRPr="000A2845" w:rsidRDefault="000A2845" w:rsidP="000A2845">
            <w:pPr>
              <w:rPr>
                <w:rFonts w:eastAsia="Times New Roman" w:cstheme="minorHAnsi"/>
                <w:i/>
                <w:iCs/>
                <w:sz w:val="24"/>
                <w:szCs w:val="24"/>
              </w:rPr>
            </w:pPr>
            <w:r w:rsidRPr="000A2845">
              <w:rPr>
                <w:rFonts w:eastAsia="Times New Roman" w:cstheme="minorHAnsi"/>
                <w:i/>
                <w:iCs/>
                <w:sz w:val="24"/>
                <w:szCs w:val="24"/>
              </w:rPr>
              <w:t>Delivery of Formal Didactic Presentations:</w:t>
            </w:r>
          </w:p>
          <w:p w:rsidR="000A2845" w:rsidRPr="000A2845" w:rsidRDefault="000A2845" w:rsidP="000A2845">
            <w:pPr>
              <w:numPr>
                <w:ilvl w:val="0"/>
                <w:numId w:val="1"/>
              </w:numPr>
              <w:contextualSpacing/>
              <w:rPr>
                <w:rFonts w:eastAsia="Times New Roman" w:cstheme="minorHAnsi"/>
                <w:i/>
                <w:iCs/>
                <w:sz w:val="24"/>
                <w:szCs w:val="24"/>
              </w:rPr>
            </w:pPr>
            <w:r w:rsidRPr="000A2845">
              <w:rPr>
                <w:rFonts w:eastAsia="Times New Roman" w:cstheme="minorHAnsi"/>
                <w:i/>
                <w:iCs/>
                <w:sz w:val="24"/>
                <w:szCs w:val="24"/>
              </w:rPr>
              <w:t>Lectures</w:t>
            </w:r>
          </w:p>
          <w:p w:rsidR="000A2845" w:rsidRPr="000A2845" w:rsidRDefault="000A2845" w:rsidP="000A2845">
            <w:pPr>
              <w:numPr>
                <w:ilvl w:val="0"/>
                <w:numId w:val="1"/>
              </w:numPr>
              <w:contextualSpacing/>
              <w:rPr>
                <w:rFonts w:eastAsia="Times New Roman" w:cstheme="minorHAnsi"/>
                <w:i/>
                <w:iCs/>
                <w:sz w:val="24"/>
                <w:szCs w:val="24"/>
              </w:rPr>
            </w:pPr>
            <w:r w:rsidRPr="000A2845">
              <w:rPr>
                <w:rFonts w:eastAsia="Times New Roman" w:cstheme="minorHAnsi"/>
                <w:i/>
                <w:iCs/>
                <w:sz w:val="24"/>
                <w:szCs w:val="24"/>
              </w:rPr>
              <w:t>Morning Report</w:t>
            </w:r>
          </w:p>
          <w:p w:rsidR="000A2845" w:rsidRPr="000A2845" w:rsidRDefault="000A2845" w:rsidP="000A2845">
            <w:pPr>
              <w:numPr>
                <w:ilvl w:val="0"/>
                <w:numId w:val="1"/>
              </w:numPr>
              <w:contextualSpacing/>
              <w:rPr>
                <w:rFonts w:eastAsia="Times New Roman" w:cstheme="minorHAnsi"/>
                <w:i/>
                <w:iCs/>
                <w:sz w:val="24"/>
                <w:szCs w:val="24"/>
              </w:rPr>
            </w:pPr>
            <w:r w:rsidRPr="000A2845">
              <w:rPr>
                <w:rFonts w:eastAsia="Times New Roman" w:cstheme="minorHAnsi"/>
                <w:i/>
                <w:iCs/>
                <w:sz w:val="24"/>
                <w:szCs w:val="24"/>
              </w:rPr>
              <w:t>Workshops</w:t>
            </w:r>
          </w:p>
          <w:p w:rsidR="000A2845" w:rsidRPr="000A2845" w:rsidRDefault="000A2845" w:rsidP="000A2845">
            <w:pPr>
              <w:numPr>
                <w:ilvl w:val="0"/>
                <w:numId w:val="1"/>
              </w:numPr>
              <w:contextualSpacing/>
              <w:rPr>
                <w:rFonts w:eastAsia="Times New Roman" w:cstheme="minorHAnsi"/>
                <w:i/>
                <w:iCs/>
                <w:sz w:val="24"/>
                <w:szCs w:val="24"/>
              </w:rPr>
            </w:pPr>
            <w:r w:rsidRPr="000A2845">
              <w:rPr>
                <w:rFonts w:eastAsia="Times New Roman" w:cstheme="minorHAnsi"/>
                <w:i/>
                <w:iCs/>
                <w:sz w:val="24"/>
                <w:szCs w:val="24"/>
              </w:rPr>
              <w:t>Board review sessions</w:t>
            </w:r>
          </w:p>
          <w:p w:rsidR="000A2845" w:rsidRPr="000A2845" w:rsidRDefault="000A2845" w:rsidP="000A2845">
            <w:pPr>
              <w:numPr>
                <w:ilvl w:val="0"/>
                <w:numId w:val="1"/>
              </w:numPr>
              <w:contextualSpacing/>
              <w:rPr>
                <w:rFonts w:eastAsia="Times New Roman" w:cstheme="minorHAnsi"/>
                <w:i/>
                <w:iCs/>
                <w:sz w:val="24"/>
                <w:szCs w:val="24"/>
              </w:rPr>
            </w:pPr>
            <w:r w:rsidRPr="000A2845">
              <w:rPr>
                <w:rFonts w:eastAsia="Times New Roman" w:cstheme="minorHAnsi"/>
                <w:i/>
                <w:iCs/>
                <w:sz w:val="24"/>
                <w:szCs w:val="24"/>
              </w:rPr>
              <w:t>Research Methods/ Journal Club</w:t>
            </w:r>
          </w:p>
        </w:tc>
        <w:tc>
          <w:tcPr>
            <w:tcW w:w="2250" w:type="dxa"/>
            <w:shd w:val="clear" w:color="auto" w:fill="EEECE1" w:themeFill="background2"/>
            <w:hideMark/>
          </w:tcPr>
          <w:p w:rsidR="000A2845" w:rsidRPr="000A2845" w:rsidRDefault="000A2845" w:rsidP="000A2845">
            <w:pPr>
              <w:rPr>
                <w:rFonts w:eastAsia="Times New Roman" w:cstheme="minorHAnsi"/>
                <w:sz w:val="24"/>
                <w:szCs w:val="24"/>
              </w:rPr>
            </w:pPr>
            <w:r w:rsidRPr="000A2845">
              <w:rPr>
                <w:rFonts w:eastAsia="Times New Roman" w:cstheme="minorHAnsi"/>
                <w:sz w:val="24"/>
                <w:szCs w:val="24"/>
              </w:rPr>
              <w:t>Monthly</w:t>
            </w:r>
          </w:p>
        </w:tc>
        <w:tc>
          <w:tcPr>
            <w:tcW w:w="3240" w:type="dxa"/>
            <w:shd w:val="clear" w:color="auto" w:fill="EEECE1" w:themeFill="background2"/>
            <w:hideMark/>
          </w:tcPr>
          <w:p w:rsidR="000A2845" w:rsidRPr="000A2845" w:rsidRDefault="000A2845" w:rsidP="000A2845">
            <w:pPr>
              <w:rPr>
                <w:rFonts w:eastAsia="Times New Roman" w:cstheme="minorHAnsi"/>
                <w:sz w:val="24"/>
                <w:szCs w:val="24"/>
              </w:rPr>
            </w:pPr>
            <w:r w:rsidRPr="000A2845">
              <w:rPr>
                <w:rFonts w:eastAsia="Times New Roman" w:cstheme="minorHAnsi"/>
                <w:sz w:val="24"/>
                <w:szCs w:val="24"/>
              </w:rPr>
              <w:t>Lecture Rubric</w:t>
            </w:r>
          </w:p>
        </w:tc>
        <w:tc>
          <w:tcPr>
            <w:tcW w:w="2250" w:type="dxa"/>
            <w:shd w:val="clear" w:color="auto" w:fill="EEECE1" w:themeFill="background2"/>
            <w:hideMark/>
          </w:tcPr>
          <w:p w:rsidR="000A2845" w:rsidRPr="000A2845" w:rsidRDefault="000A2845" w:rsidP="000A2845">
            <w:pPr>
              <w:rPr>
                <w:rFonts w:eastAsia="Times New Roman" w:cstheme="minorHAnsi"/>
                <w:sz w:val="24"/>
                <w:szCs w:val="24"/>
              </w:rPr>
            </w:pPr>
            <w:r w:rsidRPr="000A2845">
              <w:rPr>
                <w:rFonts w:eastAsia="Times New Roman" w:cstheme="minorHAnsi"/>
                <w:sz w:val="24"/>
                <w:szCs w:val="24"/>
              </w:rPr>
              <w:t>Program Director; Supervising Faculty; Faculty; other attendees (med students, residents)</w:t>
            </w:r>
          </w:p>
        </w:tc>
        <w:tc>
          <w:tcPr>
            <w:tcW w:w="2178" w:type="dxa"/>
            <w:shd w:val="clear" w:color="auto" w:fill="EEECE1" w:themeFill="background2"/>
            <w:hideMark/>
          </w:tcPr>
          <w:p w:rsidR="000A2845" w:rsidRPr="000A2845" w:rsidRDefault="000A2845" w:rsidP="000A2845">
            <w:pPr>
              <w:rPr>
                <w:rFonts w:eastAsia="Times New Roman" w:cstheme="minorHAnsi"/>
                <w:sz w:val="24"/>
                <w:szCs w:val="24"/>
              </w:rPr>
            </w:pPr>
            <w:r w:rsidRPr="000A2845">
              <w:rPr>
                <w:rFonts w:eastAsia="Times New Roman" w:cstheme="minorHAnsi"/>
                <w:sz w:val="24"/>
                <w:szCs w:val="24"/>
              </w:rPr>
              <w:t>Monthly; Reflected in Semi-Annual Evaluation</w:t>
            </w:r>
          </w:p>
        </w:tc>
      </w:tr>
      <w:tr w:rsidR="000A2845" w:rsidRPr="000A2845" w:rsidTr="000D0272">
        <w:trPr>
          <w:trHeight w:val="710"/>
        </w:trPr>
        <w:tc>
          <w:tcPr>
            <w:tcW w:w="3258" w:type="dxa"/>
            <w:vMerge w:val="restart"/>
            <w:hideMark/>
          </w:tcPr>
          <w:p w:rsidR="000A2845" w:rsidRPr="000A2845" w:rsidRDefault="000A2845" w:rsidP="000A2845">
            <w:pPr>
              <w:rPr>
                <w:rFonts w:eastAsia="Times New Roman" w:cstheme="minorHAnsi"/>
                <w:i/>
                <w:iCs/>
                <w:sz w:val="24"/>
                <w:szCs w:val="24"/>
              </w:rPr>
            </w:pPr>
            <w:r w:rsidRPr="000A2845">
              <w:rPr>
                <w:rFonts w:eastAsia="Times New Roman" w:cstheme="minorHAnsi"/>
                <w:i/>
                <w:iCs/>
                <w:sz w:val="24"/>
                <w:szCs w:val="24"/>
              </w:rPr>
              <w:t>Participation in Formal Didactic Presentations:</w:t>
            </w:r>
          </w:p>
          <w:p w:rsidR="000A2845" w:rsidRPr="000A2845" w:rsidRDefault="000A2845" w:rsidP="000A2845">
            <w:pPr>
              <w:numPr>
                <w:ilvl w:val="0"/>
                <w:numId w:val="1"/>
              </w:numPr>
              <w:contextualSpacing/>
              <w:rPr>
                <w:rFonts w:eastAsia="Times New Roman" w:cstheme="minorHAnsi"/>
                <w:i/>
                <w:iCs/>
                <w:sz w:val="24"/>
                <w:szCs w:val="24"/>
              </w:rPr>
            </w:pPr>
            <w:r w:rsidRPr="000A2845">
              <w:rPr>
                <w:rFonts w:eastAsia="Times New Roman" w:cstheme="minorHAnsi"/>
                <w:i/>
                <w:iCs/>
                <w:sz w:val="24"/>
                <w:szCs w:val="24"/>
              </w:rPr>
              <w:t>Local Lectures</w:t>
            </w:r>
          </w:p>
          <w:p w:rsidR="000A2845" w:rsidRPr="000A2845" w:rsidRDefault="000A2845" w:rsidP="000A2845">
            <w:pPr>
              <w:numPr>
                <w:ilvl w:val="0"/>
                <w:numId w:val="1"/>
              </w:numPr>
              <w:contextualSpacing/>
              <w:rPr>
                <w:rFonts w:eastAsia="Times New Roman" w:cstheme="minorHAnsi"/>
                <w:i/>
                <w:iCs/>
                <w:sz w:val="24"/>
                <w:szCs w:val="24"/>
              </w:rPr>
            </w:pPr>
            <w:r w:rsidRPr="000A2845">
              <w:rPr>
                <w:rFonts w:eastAsia="Times New Roman" w:cstheme="minorHAnsi"/>
                <w:i/>
                <w:iCs/>
                <w:sz w:val="24"/>
                <w:szCs w:val="24"/>
              </w:rPr>
              <w:t>Morning Report</w:t>
            </w:r>
          </w:p>
          <w:p w:rsidR="000A2845" w:rsidRPr="000A2845" w:rsidRDefault="000A2845" w:rsidP="000A2845">
            <w:pPr>
              <w:numPr>
                <w:ilvl w:val="0"/>
                <w:numId w:val="1"/>
              </w:numPr>
              <w:contextualSpacing/>
              <w:rPr>
                <w:rFonts w:eastAsia="Times New Roman" w:cstheme="minorHAnsi"/>
                <w:i/>
                <w:iCs/>
                <w:sz w:val="24"/>
                <w:szCs w:val="24"/>
              </w:rPr>
            </w:pPr>
            <w:r w:rsidRPr="000A2845">
              <w:rPr>
                <w:rFonts w:eastAsia="Times New Roman" w:cstheme="minorHAnsi"/>
                <w:i/>
                <w:iCs/>
                <w:sz w:val="24"/>
                <w:szCs w:val="24"/>
              </w:rPr>
              <w:t>Workshops</w:t>
            </w:r>
          </w:p>
          <w:p w:rsidR="000A2845" w:rsidRPr="000A2845" w:rsidRDefault="000A2845" w:rsidP="000A2845">
            <w:pPr>
              <w:numPr>
                <w:ilvl w:val="0"/>
                <w:numId w:val="1"/>
              </w:numPr>
              <w:contextualSpacing/>
              <w:rPr>
                <w:rFonts w:eastAsia="Times New Roman" w:cstheme="minorHAnsi"/>
                <w:i/>
                <w:iCs/>
                <w:sz w:val="24"/>
                <w:szCs w:val="24"/>
              </w:rPr>
            </w:pPr>
            <w:r w:rsidRPr="000A2845">
              <w:rPr>
                <w:rFonts w:eastAsia="Times New Roman" w:cstheme="minorHAnsi"/>
                <w:i/>
                <w:iCs/>
                <w:sz w:val="24"/>
                <w:szCs w:val="24"/>
              </w:rPr>
              <w:t>Board review sessions</w:t>
            </w:r>
          </w:p>
          <w:p w:rsidR="000A2845" w:rsidRPr="000A2845" w:rsidRDefault="000A2845" w:rsidP="000A2845">
            <w:pPr>
              <w:numPr>
                <w:ilvl w:val="0"/>
                <w:numId w:val="1"/>
              </w:numPr>
              <w:contextualSpacing/>
              <w:rPr>
                <w:rFonts w:eastAsia="Times New Roman" w:cstheme="minorHAnsi"/>
                <w:i/>
                <w:iCs/>
                <w:sz w:val="24"/>
                <w:szCs w:val="24"/>
              </w:rPr>
            </w:pPr>
            <w:r w:rsidRPr="000A2845">
              <w:rPr>
                <w:rFonts w:eastAsia="Times New Roman" w:cstheme="minorHAnsi"/>
                <w:i/>
                <w:iCs/>
                <w:sz w:val="24"/>
                <w:szCs w:val="24"/>
              </w:rPr>
              <w:t>Research Methods/ Journal Club</w:t>
            </w:r>
          </w:p>
          <w:p w:rsidR="000A2845" w:rsidRPr="000A2845" w:rsidRDefault="000A2845" w:rsidP="000A2845">
            <w:pPr>
              <w:numPr>
                <w:ilvl w:val="0"/>
                <w:numId w:val="1"/>
              </w:numPr>
              <w:contextualSpacing/>
              <w:rPr>
                <w:rFonts w:eastAsia="Times New Roman" w:cstheme="minorHAnsi"/>
                <w:i/>
                <w:iCs/>
                <w:sz w:val="24"/>
                <w:szCs w:val="24"/>
              </w:rPr>
            </w:pPr>
            <w:r w:rsidRPr="000A2845">
              <w:rPr>
                <w:rFonts w:eastAsia="Times New Roman" w:cstheme="minorHAnsi"/>
                <w:i/>
                <w:iCs/>
                <w:sz w:val="24"/>
                <w:szCs w:val="24"/>
              </w:rPr>
              <w:lastRenderedPageBreak/>
              <w:t>AOPTIC Live OMM</w:t>
            </w:r>
          </w:p>
          <w:p w:rsidR="000A2845" w:rsidRPr="000A2845" w:rsidRDefault="000A2845" w:rsidP="000A2845">
            <w:pPr>
              <w:numPr>
                <w:ilvl w:val="0"/>
                <w:numId w:val="1"/>
              </w:numPr>
              <w:contextualSpacing/>
              <w:rPr>
                <w:rFonts w:eastAsia="Times New Roman" w:cstheme="minorHAnsi"/>
                <w:i/>
                <w:iCs/>
                <w:sz w:val="24"/>
                <w:szCs w:val="24"/>
              </w:rPr>
            </w:pPr>
            <w:r w:rsidRPr="000A2845">
              <w:rPr>
                <w:rFonts w:eastAsia="Times New Roman" w:cstheme="minorHAnsi"/>
                <w:i/>
                <w:iCs/>
                <w:sz w:val="24"/>
                <w:szCs w:val="24"/>
              </w:rPr>
              <w:t>A-OPTIC Modules</w:t>
            </w:r>
          </w:p>
          <w:p w:rsidR="000A2845" w:rsidRPr="000A2845" w:rsidRDefault="000A2845" w:rsidP="000A2845">
            <w:pPr>
              <w:rPr>
                <w:rFonts w:eastAsia="Times New Roman" w:cstheme="minorHAnsi"/>
                <w:i/>
                <w:iCs/>
                <w:sz w:val="24"/>
                <w:szCs w:val="24"/>
              </w:rPr>
            </w:pPr>
            <w:r w:rsidRPr="000A2845">
              <w:rPr>
                <w:rFonts w:eastAsia="Times New Roman" w:cstheme="minorHAnsi"/>
                <w:i/>
                <w:iCs/>
                <w:sz w:val="24"/>
                <w:szCs w:val="24"/>
              </w:rPr>
              <w:t> </w:t>
            </w:r>
          </w:p>
          <w:p w:rsidR="000A2845" w:rsidRPr="000A2845" w:rsidRDefault="000A2845" w:rsidP="000A2845">
            <w:pPr>
              <w:rPr>
                <w:rFonts w:eastAsia="Times New Roman" w:cstheme="minorHAnsi"/>
                <w:i/>
                <w:iCs/>
                <w:sz w:val="24"/>
                <w:szCs w:val="24"/>
              </w:rPr>
            </w:pPr>
            <w:r w:rsidRPr="000A2845">
              <w:rPr>
                <w:rFonts w:eastAsia="Times New Roman" w:cstheme="minorHAnsi"/>
                <w:i/>
                <w:iCs/>
                <w:color w:val="000000"/>
                <w:sz w:val="24"/>
                <w:szCs w:val="24"/>
              </w:rPr>
              <w:t> </w:t>
            </w:r>
          </w:p>
        </w:tc>
        <w:tc>
          <w:tcPr>
            <w:tcW w:w="2250" w:type="dxa"/>
            <w:vMerge w:val="restart"/>
            <w:hideMark/>
          </w:tcPr>
          <w:p w:rsidR="000A2845" w:rsidRPr="000A2845" w:rsidRDefault="000A2845" w:rsidP="000A2845">
            <w:pPr>
              <w:rPr>
                <w:rFonts w:eastAsia="Times New Roman" w:cstheme="minorHAnsi"/>
                <w:sz w:val="24"/>
                <w:szCs w:val="24"/>
              </w:rPr>
            </w:pPr>
            <w:r w:rsidRPr="000A2845">
              <w:rPr>
                <w:rFonts w:eastAsia="Times New Roman" w:cstheme="minorHAnsi"/>
                <w:sz w:val="24"/>
                <w:szCs w:val="24"/>
              </w:rPr>
              <w:lastRenderedPageBreak/>
              <w:t>Daily</w:t>
            </w:r>
          </w:p>
          <w:p w:rsidR="000A2845" w:rsidRPr="000A2845" w:rsidRDefault="000A2845" w:rsidP="000A2845">
            <w:pPr>
              <w:rPr>
                <w:rFonts w:eastAsia="Times New Roman" w:cstheme="minorHAnsi"/>
                <w:sz w:val="24"/>
                <w:szCs w:val="24"/>
              </w:rPr>
            </w:pPr>
            <w:r w:rsidRPr="000A2845">
              <w:rPr>
                <w:rFonts w:eastAsia="Times New Roman" w:cstheme="minorHAnsi"/>
                <w:sz w:val="24"/>
                <w:szCs w:val="24"/>
              </w:rPr>
              <w:t> </w:t>
            </w:r>
          </w:p>
          <w:p w:rsidR="000A2845" w:rsidRPr="000A2845" w:rsidRDefault="000A2845" w:rsidP="000A2845">
            <w:pPr>
              <w:rPr>
                <w:rFonts w:eastAsia="Times New Roman" w:cstheme="minorHAnsi"/>
                <w:sz w:val="24"/>
                <w:szCs w:val="24"/>
              </w:rPr>
            </w:pPr>
            <w:r w:rsidRPr="000A2845">
              <w:rPr>
                <w:rFonts w:eastAsia="Times New Roman" w:cstheme="minorHAnsi"/>
                <w:sz w:val="24"/>
                <w:szCs w:val="24"/>
              </w:rPr>
              <w:t> </w:t>
            </w:r>
          </w:p>
          <w:p w:rsidR="000A2845" w:rsidRPr="000A2845" w:rsidRDefault="000A2845" w:rsidP="000A2845">
            <w:pPr>
              <w:rPr>
                <w:rFonts w:eastAsia="Times New Roman" w:cstheme="minorHAnsi"/>
                <w:sz w:val="24"/>
                <w:szCs w:val="24"/>
              </w:rPr>
            </w:pPr>
            <w:r w:rsidRPr="000A2845">
              <w:rPr>
                <w:rFonts w:eastAsia="Times New Roman" w:cstheme="minorHAnsi"/>
                <w:sz w:val="24"/>
                <w:szCs w:val="24"/>
              </w:rPr>
              <w:t> </w:t>
            </w:r>
          </w:p>
          <w:p w:rsidR="000A2845" w:rsidRPr="000A2845" w:rsidRDefault="000A2845" w:rsidP="000A2845">
            <w:pPr>
              <w:rPr>
                <w:rFonts w:eastAsia="Times New Roman" w:cstheme="minorHAnsi"/>
                <w:sz w:val="24"/>
                <w:szCs w:val="24"/>
              </w:rPr>
            </w:pPr>
            <w:r w:rsidRPr="000A2845">
              <w:rPr>
                <w:rFonts w:eastAsia="Times New Roman" w:cstheme="minorHAnsi"/>
                <w:sz w:val="24"/>
                <w:szCs w:val="24"/>
              </w:rPr>
              <w:t> </w:t>
            </w:r>
          </w:p>
          <w:p w:rsidR="000A2845" w:rsidRPr="000A2845" w:rsidRDefault="000A2845" w:rsidP="000A2845">
            <w:pPr>
              <w:rPr>
                <w:rFonts w:eastAsia="Times New Roman" w:cstheme="minorHAnsi"/>
                <w:sz w:val="24"/>
                <w:szCs w:val="24"/>
              </w:rPr>
            </w:pPr>
            <w:r w:rsidRPr="000A2845">
              <w:rPr>
                <w:rFonts w:eastAsia="Times New Roman" w:cstheme="minorHAnsi"/>
                <w:sz w:val="24"/>
                <w:szCs w:val="24"/>
              </w:rPr>
              <w:t> </w:t>
            </w:r>
          </w:p>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 </w:t>
            </w:r>
          </w:p>
          <w:p w:rsidR="000A2845" w:rsidRPr="000A2845" w:rsidRDefault="000A2845" w:rsidP="000A2845">
            <w:pPr>
              <w:rPr>
                <w:rFonts w:eastAsia="Times New Roman" w:cstheme="minorHAnsi"/>
                <w:sz w:val="24"/>
                <w:szCs w:val="24"/>
              </w:rPr>
            </w:pPr>
            <w:r w:rsidRPr="000A2845">
              <w:rPr>
                <w:rFonts w:eastAsia="Times New Roman" w:cstheme="minorHAnsi"/>
                <w:color w:val="000000"/>
                <w:sz w:val="24"/>
                <w:szCs w:val="24"/>
              </w:rPr>
              <w:t> </w:t>
            </w:r>
          </w:p>
        </w:tc>
        <w:tc>
          <w:tcPr>
            <w:tcW w:w="3240" w:type="dxa"/>
            <w:hideMark/>
          </w:tcPr>
          <w:p w:rsidR="000A2845" w:rsidRPr="000A2845" w:rsidRDefault="000A2845" w:rsidP="000A2845">
            <w:pPr>
              <w:rPr>
                <w:rFonts w:eastAsia="Times New Roman" w:cstheme="minorHAnsi"/>
                <w:sz w:val="24"/>
                <w:szCs w:val="24"/>
              </w:rPr>
            </w:pPr>
            <w:r w:rsidRPr="000A2845">
              <w:rPr>
                <w:rFonts w:eastAsia="Times New Roman" w:cstheme="minorHAnsi"/>
                <w:sz w:val="24"/>
                <w:szCs w:val="24"/>
              </w:rPr>
              <w:t>Participation</w:t>
            </w:r>
          </w:p>
        </w:tc>
        <w:tc>
          <w:tcPr>
            <w:tcW w:w="2250" w:type="dxa"/>
            <w:hideMark/>
          </w:tcPr>
          <w:p w:rsidR="000A2845" w:rsidRPr="000A2845" w:rsidRDefault="000A2845" w:rsidP="000A2845">
            <w:pPr>
              <w:rPr>
                <w:rFonts w:eastAsia="Times New Roman" w:cstheme="minorHAnsi"/>
                <w:sz w:val="24"/>
                <w:szCs w:val="24"/>
              </w:rPr>
            </w:pPr>
            <w:r w:rsidRPr="000A2845">
              <w:rPr>
                <w:rFonts w:eastAsia="Times New Roman" w:cstheme="minorHAnsi"/>
                <w:sz w:val="24"/>
                <w:szCs w:val="24"/>
              </w:rPr>
              <w:t>Program Director</w:t>
            </w:r>
          </w:p>
        </w:tc>
        <w:tc>
          <w:tcPr>
            <w:tcW w:w="2178" w:type="dxa"/>
            <w:hideMark/>
          </w:tcPr>
          <w:p w:rsidR="000A2845" w:rsidRPr="000A2845" w:rsidRDefault="000A2845" w:rsidP="000A2845">
            <w:pPr>
              <w:rPr>
                <w:rFonts w:eastAsia="Times New Roman" w:cstheme="minorHAnsi"/>
                <w:sz w:val="24"/>
                <w:szCs w:val="24"/>
              </w:rPr>
            </w:pPr>
            <w:r w:rsidRPr="000A2845">
              <w:rPr>
                <w:rFonts w:eastAsia="Times New Roman" w:cstheme="minorHAnsi"/>
                <w:sz w:val="24"/>
                <w:szCs w:val="24"/>
              </w:rPr>
              <w:t>Daily; Reflected in Semi-annual Evaluation</w:t>
            </w:r>
          </w:p>
        </w:tc>
      </w:tr>
      <w:tr w:rsidR="000A2845" w:rsidRPr="000A2845" w:rsidTr="000D0272">
        <w:trPr>
          <w:trHeight w:val="620"/>
        </w:trPr>
        <w:tc>
          <w:tcPr>
            <w:tcW w:w="3258" w:type="dxa"/>
            <w:vMerge/>
            <w:hideMark/>
          </w:tcPr>
          <w:p w:rsidR="000A2845" w:rsidRPr="000A2845" w:rsidRDefault="000A2845" w:rsidP="000A2845">
            <w:pPr>
              <w:rPr>
                <w:rFonts w:eastAsia="Times New Roman" w:cstheme="minorHAnsi"/>
                <w:i/>
                <w:iCs/>
                <w:sz w:val="24"/>
                <w:szCs w:val="24"/>
              </w:rPr>
            </w:pPr>
          </w:p>
        </w:tc>
        <w:tc>
          <w:tcPr>
            <w:tcW w:w="2250" w:type="dxa"/>
            <w:vMerge/>
            <w:hideMark/>
          </w:tcPr>
          <w:p w:rsidR="000A2845" w:rsidRPr="000A2845" w:rsidRDefault="000A2845" w:rsidP="000A2845">
            <w:pPr>
              <w:rPr>
                <w:rFonts w:eastAsia="Times New Roman" w:cstheme="minorHAnsi"/>
                <w:sz w:val="24"/>
                <w:szCs w:val="24"/>
              </w:rPr>
            </w:pPr>
          </w:p>
        </w:tc>
        <w:tc>
          <w:tcPr>
            <w:tcW w:w="3240" w:type="dxa"/>
            <w:hideMark/>
          </w:tcPr>
          <w:p w:rsidR="000A2845" w:rsidRPr="000A2845" w:rsidRDefault="000A2845" w:rsidP="000A2845">
            <w:pPr>
              <w:rPr>
                <w:rFonts w:eastAsia="Times New Roman" w:cstheme="minorHAnsi"/>
                <w:sz w:val="24"/>
                <w:szCs w:val="24"/>
              </w:rPr>
            </w:pPr>
            <w:r w:rsidRPr="000A2845">
              <w:rPr>
                <w:rFonts w:eastAsia="Times New Roman" w:cstheme="minorHAnsi"/>
                <w:sz w:val="24"/>
                <w:szCs w:val="24"/>
              </w:rPr>
              <w:t>Chart Stimulated Recall Oral Examinations (CSR)</w:t>
            </w:r>
          </w:p>
        </w:tc>
        <w:tc>
          <w:tcPr>
            <w:tcW w:w="2250" w:type="dxa"/>
            <w:hideMark/>
          </w:tcPr>
          <w:p w:rsidR="000A2845" w:rsidRPr="000A2845" w:rsidRDefault="000A2845" w:rsidP="000A2845">
            <w:pPr>
              <w:rPr>
                <w:rFonts w:eastAsia="Times New Roman" w:cstheme="minorHAnsi"/>
                <w:sz w:val="24"/>
                <w:szCs w:val="24"/>
              </w:rPr>
            </w:pPr>
            <w:r w:rsidRPr="000A2845">
              <w:rPr>
                <w:rFonts w:eastAsia="Times New Roman" w:cstheme="minorHAnsi"/>
                <w:sz w:val="24"/>
                <w:szCs w:val="24"/>
              </w:rPr>
              <w:t> Supervising Faculty</w:t>
            </w:r>
          </w:p>
        </w:tc>
        <w:tc>
          <w:tcPr>
            <w:tcW w:w="2178" w:type="dxa"/>
            <w:hideMark/>
          </w:tcPr>
          <w:p w:rsidR="000A2845" w:rsidRPr="000A2845" w:rsidRDefault="000A2845" w:rsidP="000A2845">
            <w:pPr>
              <w:rPr>
                <w:rFonts w:eastAsia="Times New Roman" w:cstheme="minorHAnsi"/>
                <w:sz w:val="24"/>
                <w:szCs w:val="24"/>
              </w:rPr>
            </w:pPr>
            <w:r w:rsidRPr="000A2845">
              <w:rPr>
                <w:rFonts w:eastAsia="Times New Roman" w:cstheme="minorHAnsi"/>
                <w:sz w:val="24"/>
                <w:szCs w:val="24"/>
              </w:rPr>
              <w:t>Weekly; Reflected monthly in Evaluation of Resident</w:t>
            </w:r>
          </w:p>
        </w:tc>
      </w:tr>
      <w:tr w:rsidR="000A2845" w:rsidRPr="000A2845" w:rsidTr="000D0272">
        <w:trPr>
          <w:trHeight w:val="350"/>
        </w:trPr>
        <w:tc>
          <w:tcPr>
            <w:tcW w:w="3258" w:type="dxa"/>
            <w:vMerge/>
            <w:hideMark/>
          </w:tcPr>
          <w:p w:rsidR="000A2845" w:rsidRPr="000A2845" w:rsidRDefault="000A2845" w:rsidP="000A2845">
            <w:pPr>
              <w:rPr>
                <w:rFonts w:eastAsia="Times New Roman" w:cstheme="minorHAnsi"/>
                <w:i/>
                <w:iCs/>
                <w:color w:val="000000"/>
                <w:sz w:val="24"/>
                <w:szCs w:val="24"/>
              </w:rPr>
            </w:pPr>
          </w:p>
        </w:tc>
        <w:tc>
          <w:tcPr>
            <w:tcW w:w="2250" w:type="dxa"/>
            <w:vMerge/>
            <w:hideMark/>
          </w:tcPr>
          <w:p w:rsidR="000A2845" w:rsidRPr="000A2845" w:rsidRDefault="000A2845" w:rsidP="000A2845">
            <w:pPr>
              <w:rPr>
                <w:rFonts w:eastAsia="Times New Roman" w:cstheme="minorHAnsi"/>
                <w:color w:val="000000"/>
                <w:sz w:val="24"/>
                <w:szCs w:val="24"/>
              </w:rPr>
            </w:pPr>
          </w:p>
        </w:tc>
        <w:tc>
          <w:tcPr>
            <w:tcW w:w="3240" w:type="dxa"/>
            <w:hideMark/>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 xml:space="preserve">Lecture Rubric </w:t>
            </w:r>
          </w:p>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lastRenderedPageBreak/>
              <w:t>(Resident evaluates the work of others)</w:t>
            </w:r>
          </w:p>
        </w:tc>
        <w:tc>
          <w:tcPr>
            <w:tcW w:w="2250" w:type="dxa"/>
            <w:hideMark/>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lastRenderedPageBreak/>
              <w:t xml:space="preserve">Program Director; </w:t>
            </w:r>
            <w:r w:rsidRPr="000A2845">
              <w:rPr>
                <w:rFonts w:eastAsia="Times New Roman" w:cstheme="minorHAnsi"/>
                <w:color w:val="000000"/>
                <w:sz w:val="24"/>
                <w:szCs w:val="24"/>
              </w:rPr>
              <w:lastRenderedPageBreak/>
              <w:t>Supervising Faculty</w:t>
            </w:r>
          </w:p>
        </w:tc>
        <w:tc>
          <w:tcPr>
            <w:tcW w:w="2178" w:type="dxa"/>
            <w:hideMark/>
          </w:tcPr>
          <w:p w:rsidR="000A2845" w:rsidRPr="000A2845" w:rsidRDefault="000A2845" w:rsidP="000A2845">
            <w:pPr>
              <w:rPr>
                <w:rFonts w:eastAsia="Times New Roman" w:cstheme="minorHAnsi"/>
                <w:sz w:val="24"/>
                <w:szCs w:val="24"/>
              </w:rPr>
            </w:pPr>
            <w:r w:rsidRPr="000A2845">
              <w:rPr>
                <w:rFonts w:eastAsia="Times New Roman" w:cstheme="minorHAnsi"/>
                <w:color w:val="000000"/>
                <w:sz w:val="24"/>
                <w:szCs w:val="24"/>
              </w:rPr>
              <w:lastRenderedPageBreak/>
              <w:t> </w:t>
            </w:r>
            <w:r w:rsidRPr="000A2845">
              <w:rPr>
                <w:rFonts w:eastAsia="Times New Roman" w:cstheme="minorHAnsi"/>
                <w:sz w:val="24"/>
                <w:szCs w:val="24"/>
              </w:rPr>
              <w:t xml:space="preserve">Weekly; Reflected </w:t>
            </w:r>
            <w:r w:rsidRPr="000A2845">
              <w:rPr>
                <w:rFonts w:eastAsia="Times New Roman" w:cstheme="minorHAnsi"/>
                <w:sz w:val="24"/>
                <w:szCs w:val="24"/>
              </w:rPr>
              <w:lastRenderedPageBreak/>
              <w:t>monthly in Evaluation of Resident</w:t>
            </w:r>
          </w:p>
        </w:tc>
      </w:tr>
      <w:tr w:rsidR="000A2845" w:rsidRPr="000A2845" w:rsidTr="000D0272">
        <w:trPr>
          <w:trHeight w:val="980"/>
        </w:trPr>
        <w:tc>
          <w:tcPr>
            <w:tcW w:w="3258" w:type="dxa"/>
            <w:vMerge w:val="restart"/>
            <w:shd w:val="clear" w:color="auto" w:fill="EEECE1" w:themeFill="background2"/>
          </w:tcPr>
          <w:p w:rsidR="000A2845" w:rsidRPr="000A2845" w:rsidRDefault="000A2845" w:rsidP="000A2845">
            <w:pPr>
              <w:rPr>
                <w:rFonts w:eastAsia="Times New Roman" w:cstheme="minorHAnsi"/>
                <w:i/>
                <w:iCs/>
                <w:sz w:val="24"/>
                <w:szCs w:val="24"/>
              </w:rPr>
            </w:pPr>
            <w:r w:rsidRPr="000A2845">
              <w:rPr>
                <w:rFonts w:eastAsia="Times New Roman" w:cstheme="minorHAnsi"/>
                <w:i/>
                <w:iCs/>
                <w:sz w:val="24"/>
                <w:szCs w:val="24"/>
              </w:rPr>
              <w:lastRenderedPageBreak/>
              <w:t>Resident teaching of medical students and junior-level residents.</w:t>
            </w:r>
          </w:p>
          <w:p w:rsidR="000A2845" w:rsidRPr="000A2845" w:rsidRDefault="000A2845" w:rsidP="000A2845">
            <w:pPr>
              <w:rPr>
                <w:rFonts w:eastAsia="Times New Roman" w:cstheme="minorHAnsi"/>
                <w:i/>
                <w:iCs/>
                <w:sz w:val="24"/>
                <w:szCs w:val="24"/>
              </w:rPr>
            </w:pPr>
          </w:p>
        </w:tc>
        <w:tc>
          <w:tcPr>
            <w:tcW w:w="2250" w:type="dxa"/>
            <w:vMerge w:val="restart"/>
            <w:shd w:val="clear" w:color="auto" w:fill="EEECE1" w:themeFill="background2"/>
          </w:tcPr>
          <w:p w:rsidR="000A2845" w:rsidRPr="000A2845" w:rsidRDefault="000A2845" w:rsidP="000A2845">
            <w:pPr>
              <w:rPr>
                <w:rFonts w:eastAsia="Times New Roman" w:cstheme="minorHAnsi"/>
                <w:sz w:val="24"/>
                <w:szCs w:val="24"/>
              </w:rPr>
            </w:pPr>
            <w:r w:rsidRPr="000A2845">
              <w:rPr>
                <w:rFonts w:eastAsia="Times New Roman" w:cstheme="minorHAnsi"/>
                <w:sz w:val="24"/>
                <w:szCs w:val="24"/>
              </w:rPr>
              <w:t xml:space="preserve">Monthly (longitudinally) </w:t>
            </w:r>
          </w:p>
        </w:tc>
        <w:tc>
          <w:tcPr>
            <w:tcW w:w="3240" w:type="dxa"/>
            <w:shd w:val="clear" w:color="auto" w:fill="EEECE1" w:themeFill="background2"/>
          </w:tcPr>
          <w:p w:rsidR="000A2845" w:rsidRPr="000A2845" w:rsidRDefault="000A2845" w:rsidP="000A2845">
            <w:pPr>
              <w:rPr>
                <w:rFonts w:eastAsia="Times New Roman" w:cstheme="minorHAnsi"/>
                <w:sz w:val="24"/>
                <w:szCs w:val="24"/>
              </w:rPr>
            </w:pPr>
            <w:r w:rsidRPr="000A2845">
              <w:rPr>
                <w:rFonts w:eastAsia="Times New Roman" w:cstheme="minorHAnsi"/>
                <w:sz w:val="24"/>
                <w:szCs w:val="24"/>
              </w:rPr>
              <w:t>Monthly Evaluation of Resident Instrument</w:t>
            </w:r>
          </w:p>
        </w:tc>
        <w:tc>
          <w:tcPr>
            <w:tcW w:w="2250" w:type="dxa"/>
            <w:shd w:val="clear" w:color="auto" w:fill="EEECE1" w:themeFill="background2"/>
          </w:tcPr>
          <w:p w:rsidR="000A2845" w:rsidRPr="000A2845" w:rsidRDefault="000A2845" w:rsidP="000A2845">
            <w:pPr>
              <w:rPr>
                <w:rFonts w:eastAsia="Times New Roman" w:cstheme="minorHAnsi"/>
                <w:sz w:val="24"/>
                <w:szCs w:val="24"/>
              </w:rPr>
            </w:pPr>
            <w:r w:rsidRPr="000A2845">
              <w:rPr>
                <w:rFonts w:eastAsia="Times New Roman" w:cstheme="minorHAnsi"/>
                <w:sz w:val="24"/>
                <w:szCs w:val="24"/>
              </w:rPr>
              <w:t>Medical Students; Junior-level residents; Peers</w:t>
            </w:r>
          </w:p>
          <w:p w:rsidR="000A2845" w:rsidRPr="000A2845" w:rsidRDefault="000A2845" w:rsidP="000A2845">
            <w:pPr>
              <w:rPr>
                <w:rFonts w:eastAsia="Times New Roman" w:cstheme="minorHAnsi"/>
                <w:sz w:val="24"/>
                <w:szCs w:val="24"/>
              </w:rPr>
            </w:pPr>
          </w:p>
        </w:tc>
        <w:tc>
          <w:tcPr>
            <w:tcW w:w="2178" w:type="dxa"/>
            <w:shd w:val="clear" w:color="auto" w:fill="EEECE1" w:themeFill="background2"/>
          </w:tcPr>
          <w:p w:rsidR="000A2845" w:rsidRPr="000A2845" w:rsidRDefault="000A2845" w:rsidP="000A2845">
            <w:pPr>
              <w:rPr>
                <w:rFonts w:eastAsia="Times New Roman" w:cstheme="minorHAnsi"/>
                <w:sz w:val="24"/>
                <w:szCs w:val="24"/>
              </w:rPr>
            </w:pPr>
            <w:r w:rsidRPr="000A2845">
              <w:rPr>
                <w:rFonts w:eastAsia="Times New Roman" w:cstheme="minorHAnsi"/>
                <w:sz w:val="24"/>
                <w:szCs w:val="24"/>
              </w:rPr>
              <w:t>Monthly; compiled semi-annually</w:t>
            </w:r>
          </w:p>
        </w:tc>
      </w:tr>
      <w:tr w:rsidR="000A2845" w:rsidRPr="000A2845" w:rsidTr="000D0272">
        <w:trPr>
          <w:trHeight w:val="980"/>
        </w:trPr>
        <w:tc>
          <w:tcPr>
            <w:tcW w:w="3258" w:type="dxa"/>
            <w:vMerge/>
            <w:shd w:val="clear" w:color="auto" w:fill="EEECE1" w:themeFill="background2"/>
          </w:tcPr>
          <w:p w:rsidR="000A2845" w:rsidRPr="000A2845" w:rsidRDefault="000A2845" w:rsidP="000A2845">
            <w:pPr>
              <w:rPr>
                <w:rFonts w:eastAsia="Times New Roman" w:cstheme="minorHAnsi"/>
                <w:i/>
                <w:iCs/>
                <w:sz w:val="24"/>
                <w:szCs w:val="24"/>
              </w:rPr>
            </w:pPr>
          </w:p>
        </w:tc>
        <w:tc>
          <w:tcPr>
            <w:tcW w:w="2250" w:type="dxa"/>
            <w:vMerge/>
            <w:shd w:val="clear" w:color="auto" w:fill="EEECE1" w:themeFill="background2"/>
          </w:tcPr>
          <w:p w:rsidR="000A2845" w:rsidRPr="000A2845" w:rsidRDefault="000A2845" w:rsidP="000A2845">
            <w:pPr>
              <w:rPr>
                <w:rFonts w:eastAsia="Times New Roman" w:cstheme="minorHAnsi"/>
                <w:sz w:val="24"/>
                <w:szCs w:val="24"/>
              </w:rPr>
            </w:pPr>
          </w:p>
        </w:tc>
        <w:tc>
          <w:tcPr>
            <w:tcW w:w="3240" w:type="dxa"/>
            <w:shd w:val="clear" w:color="auto" w:fill="EEECE1" w:themeFill="background2"/>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A-OPTIC Listening Skills Rubric</w:t>
            </w:r>
          </w:p>
          <w:p w:rsidR="000A2845" w:rsidRPr="000A2845" w:rsidRDefault="000A2845" w:rsidP="000A2845">
            <w:pPr>
              <w:rPr>
                <w:rFonts w:eastAsia="Times New Roman" w:cstheme="minorHAnsi"/>
                <w:color w:val="000000"/>
                <w:sz w:val="24"/>
                <w:szCs w:val="24"/>
              </w:rPr>
            </w:pPr>
          </w:p>
        </w:tc>
        <w:tc>
          <w:tcPr>
            <w:tcW w:w="2250" w:type="dxa"/>
            <w:shd w:val="clear" w:color="auto" w:fill="EEECE1" w:themeFill="background2"/>
          </w:tcPr>
          <w:p w:rsidR="000A2845" w:rsidRPr="000A2845" w:rsidRDefault="000A2845" w:rsidP="000A2845">
            <w:pPr>
              <w:rPr>
                <w:rFonts w:eastAsia="Times New Roman" w:cstheme="minorHAnsi"/>
                <w:sz w:val="24"/>
                <w:szCs w:val="24"/>
              </w:rPr>
            </w:pPr>
            <w:r w:rsidRPr="000A2845">
              <w:rPr>
                <w:rFonts w:eastAsia="Times New Roman" w:cstheme="minorHAnsi"/>
                <w:color w:val="000000"/>
                <w:sz w:val="24"/>
                <w:szCs w:val="24"/>
              </w:rPr>
              <w:t xml:space="preserve">Supervising Faculty; </w:t>
            </w:r>
            <w:r w:rsidRPr="000A2845">
              <w:rPr>
                <w:rFonts w:eastAsia="Times New Roman" w:cstheme="minorHAnsi"/>
                <w:sz w:val="24"/>
                <w:szCs w:val="24"/>
              </w:rPr>
              <w:t>All support staff; Supervising Faculty; Peers; Medical Students</w:t>
            </w:r>
          </w:p>
          <w:p w:rsidR="000A2845" w:rsidRPr="000A2845" w:rsidRDefault="000A2845" w:rsidP="000A2845">
            <w:pPr>
              <w:rPr>
                <w:rFonts w:eastAsia="Times New Roman" w:cstheme="minorHAnsi"/>
                <w:color w:val="000000"/>
                <w:sz w:val="24"/>
                <w:szCs w:val="24"/>
              </w:rPr>
            </w:pPr>
          </w:p>
        </w:tc>
        <w:tc>
          <w:tcPr>
            <w:tcW w:w="2178" w:type="dxa"/>
            <w:shd w:val="clear" w:color="auto" w:fill="EEECE1" w:themeFill="background2"/>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Monthly; Reflected in Semi-Annual Evaluation</w:t>
            </w:r>
          </w:p>
        </w:tc>
      </w:tr>
      <w:tr w:rsidR="000A2845" w:rsidRPr="000A2845" w:rsidTr="000D0272">
        <w:trPr>
          <w:trHeight w:val="744"/>
        </w:trPr>
        <w:tc>
          <w:tcPr>
            <w:tcW w:w="3258" w:type="dxa"/>
          </w:tcPr>
          <w:p w:rsidR="000A2845" w:rsidRPr="000A2845" w:rsidRDefault="000A2845" w:rsidP="000A2845">
            <w:pPr>
              <w:rPr>
                <w:rFonts w:eastAsia="Times New Roman" w:cstheme="minorHAnsi"/>
                <w:i/>
                <w:iCs/>
                <w:color w:val="000000"/>
                <w:sz w:val="24"/>
                <w:szCs w:val="24"/>
              </w:rPr>
            </w:pPr>
            <w:r w:rsidRPr="000A2845">
              <w:rPr>
                <w:rFonts w:eastAsia="Times New Roman" w:cstheme="minorHAnsi"/>
                <w:i/>
                <w:iCs/>
                <w:color w:val="000000"/>
                <w:sz w:val="24"/>
                <w:szCs w:val="24"/>
              </w:rPr>
              <w:t>Self-Assessment</w:t>
            </w:r>
          </w:p>
        </w:tc>
        <w:tc>
          <w:tcPr>
            <w:tcW w:w="2250" w:type="dxa"/>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Semi-Annually</w:t>
            </w:r>
          </w:p>
        </w:tc>
        <w:tc>
          <w:tcPr>
            <w:tcW w:w="3240" w:type="dxa"/>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Semi-Annual Evaluation of Resident instrument</w:t>
            </w:r>
          </w:p>
          <w:p w:rsidR="000A2845" w:rsidRPr="000A2845" w:rsidRDefault="000A2845" w:rsidP="000A2845">
            <w:pPr>
              <w:rPr>
                <w:rFonts w:eastAsia="Times New Roman" w:cstheme="minorHAnsi"/>
                <w:color w:val="000000"/>
                <w:sz w:val="24"/>
                <w:szCs w:val="24"/>
              </w:rPr>
            </w:pPr>
          </w:p>
        </w:tc>
        <w:tc>
          <w:tcPr>
            <w:tcW w:w="2250" w:type="dxa"/>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Resident</w:t>
            </w:r>
          </w:p>
        </w:tc>
        <w:tc>
          <w:tcPr>
            <w:tcW w:w="2178" w:type="dxa"/>
          </w:tcPr>
          <w:p w:rsidR="000A2845" w:rsidRPr="000A2845" w:rsidRDefault="000A2845" w:rsidP="000A2845">
            <w:pPr>
              <w:rPr>
                <w:rFonts w:eastAsia="Times New Roman" w:cstheme="minorHAnsi"/>
                <w:color w:val="000000"/>
                <w:sz w:val="24"/>
                <w:szCs w:val="24"/>
              </w:rPr>
            </w:pPr>
            <w:r w:rsidRPr="000A2845">
              <w:rPr>
                <w:rFonts w:eastAsia="Times New Roman" w:cstheme="minorHAnsi"/>
                <w:color w:val="000000"/>
                <w:sz w:val="24"/>
                <w:szCs w:val="24"/>
              </w:rPr>
              <w:t>Semi-Annually</w:t>
            </w:r>
          </w:p>
        </w:tc>
      </w:tr>
      <w:tr w:rsidR="000A2845" w:rsidRPr="000A2845" w:rsidTr="000D0272">
        <w:trPr>
          <w:trHeight w:val="744"/>
        </w:trPr>
        <w:tc>
          <w:tcPr>
            <w:tcW w:w="3258" w:type="dxa"/>
            <w:shd w:val="clear" w:color="auto" w:fill="EEECE1" w:themeFill="background2"/>
          </w:tcPr>
          <w:p w:rsidR="000A2845" w:rsidRPr="000A2845" w:rsidRDefault="000A2845" w:rsidP="000A2845">
            <w:pPr>
              <w:spacing w:after="200" w:line="276" w:lineRule="auto"/>
              <w:rPr>
                <w:i/>
                <w:iCs/>
              </w:rPr>
            </w:pPr>
            <w:r w:rsidRPr="000A2845">
              <w:rPr>
                <w:i/>
                <w:iCs/>
              </w:rPr>
              <w:t>Objective Structured Clinical Examination (OSCE)</w:t>
            </w:r>
          </w:p>
        </w:tc>
        <w:tc>
          <w:tcPr>
            <w:tcW w:w="2250" w:type="dxa"/>
            <w:shd w:val="clear" w:color="auto" w:fill="EEECE1" w:themeFill="background2"/>
          </w:tcPr>
          <w:p w:rsidR="000A2845" w:rsidRPr="000A2845" w:rsidRDefault="000A2845" w:rsidP="000A2845">
            <w:pPr>
              <w:spacing w:after="200" w:line="276" w:lineRule="auto"/>
            </w:pPr>
            <w:r w:rsidRPr="000A2845">
              <w:t>Quarterly</w:t>
            </w:r>
          </w:p>
        </w:tc>
        <w:tc>
          <w:tcPr>
            <w:tcW w:w="3240" w:type="dxa"/>
            <w:shd w:val="clear" w:color="auto" w:fill="EEECE1" w:themeFill="background2"/>
          </w:tcPr>
          <w:p w:rsidR="000A2845" w:rsidRPr="000A2845" w:rsidRDefault="000A2845" w:rsidP="000A2845">
            <w:pPr>
              <w:spacing w:after="200" w:line="276" w:lineRule="auto"/>
            </w:pPr>
            <w:r w:rsidRPr="000A2845">
              <w:t>OSCE Rubric</w:t>
            </w:r>
          </w:p>
        </w:tc>
        <w:tc>
          <w:tcPr>
            <w:tcW w:w="2250" w:type="dxa"/>
            <w:shd w:val="clear" w:color="auto" w:fill="EEECE1" w:themeFill="background2"/>
          </w:tcPr>
          <w:p w:rsidR="000A2845" w:rsidRPr="000A2845" w:rsidRDefault="000A2845" w:rsidP="000A2845">
            <w:pPr>
              <w:spacing w:after="200" w:line="276" w:lineRule="auto"/>
            </w:pPr>
            <w:r w:rsidRPr="000A2845">
              <w:t xml:space="preserve">Supervising Faculty; Self; </w:t>
            </w:r>
          </w:p>
        </w:tc>
        <w:tc>
          <w:tcPr>
            <w:tcW w:w="2178" w:type="dxa"/>
            <w:shd w:val="clear" w:color="auto" w:fill="EEECE1" w:themeFill="background2"/>
          </w:tcPr>
          <w:p w:rsidR="000A2845" w:rsidRPr="000A2845" w:rsidRDefault="000A2845" w:rsidP="000A2845">
            <w:pPr>
              <w:spacing w:after="200" w:line="276" w:lineRule="auto"/>
            </w:pPr>
            <w:r w:rsidRPr="000A2845">
              <w:t>Quarterly; Reflected in Semi-Annual Evaluation</w:t>
            </w:r>
          </w:p>
        </w:tc>
      </w:tr>
      <w:tr w:rsidR="000A2845" w:rsidRPr="000A2845" w:rsidTr="000D0272">
        <w:trPr>
          <w:trHeight w:val="744"/>
        </w:trPr>
        <w:tc>
          <w:tcPr>
            <w:tcW w:w="3258" w:type="dxa"/>
            <w:shd w:val="clear" w:color="auto" w:fill="auto"/>
          </w:tcPr>
          <w:p w:rsidR="000A2845" w:rsidRPr="000A2845" w:rsidRDefault="000A2845" w:rsidP="000A2845">
            <w:pPr>
              <w:spacing w:after="200" w:line="276" w:lineRule="auto"/>
              <w:rPr>
                <w:i/>
                <w:iCs/>
              </w:rPr>
            </w:pPr>
            <w:r w:rsidRPr="000A2845">
              <w:rPr>
                <w:i/>
                <w:iCs/>
              </w:rPr>
              <w:t xml:space="preserve">Simulators and Standardized Patients </w:t>
            </w:r>
          </w:p>
        </w:tc>
        <w:tc>
          <w:tcPr>
            <w:tcW w:w="2250" w:type="dxa"/>
            <w:shd w:val="clear" w:color="auto" w:fill="auto"/>
          </w:tcPr>
          <w:p w:rsidR="000A2845" w:rsidRPr="000A2845" w:rsidRDefault="000A2845" w:rsidP="000A2845">
            <w:pPr>
              <w:spacing w:after="200" w:line="276" w:lineRule="auto"/>
            </w:pPr>
            <w:r w:rsidRPr="000A2845">
              <w:t>Quarterly</w:t>
            </w:r>
          </w:p>
        </w:tc>
        <w:tc>
          <w:tcPr>
            <w:tcW w:w="3240" w:type="dxa"/>
            <w:shd w:val="clear" w:color="auto" w:fill="auto"/>
          </w:tcPr>
          <w:p w:rsidR="000A2845" w:rsidRPr="000A2845" w:rsidRDefault="000A2845" w:rsidP="000A2845">
            <w:pPr>
              <w:spacing w:after="200" w:line="276" w:lineRule="auto"/>
            </w:pPr>
            <w:r w:rsidRPr="000A2845">
              <w:t>Procedural Competency Rubric</w:t>
            </w:r>
          </w:p>
        </w:tc>
        <w:tc>
          <w:tcPr>
            <w:tcW w:w="2250" w:type="dxa"/>
            <w:shd w:val="clear" w:color="auto" w:fill="auto"/>
          </w:tcPr>
          <w:p w:rsidR="000A2845" w:rsidRPr="000A2845" w:rsidRDefault="000A2845" w:rsidP="000A2845">
            <w:pPr>
              <w:spacing w:after="200" w:line="276" w:lineRule="auto"/>
            </w:pPr>
            <w:r w:rsidRPr="000A2845">
              <w:t>Supervising Faculty</w:t>
            </w:r>
          </w:p>
        </w:tc>
        <w:tc>
          <w:tcPr>
            <w:tcW w:w="2178" w:type="dxa"/>
            <w:shd w:val="clear" w:color="auto" w:fill="auto"/>
          </w:tcPr>
          <w:p w:rsidR="000A2845" w:rsidRPr="000A2845" w:rsidRDefault="000A2845" w:rsidP="000A2845">
            <w:pPr>
              <w:spacing w:after="200" w:line="276" w:lineRule="auto"/>
            </w:pPr>
            <w:r w:rsidRPr="000A2845">
              <w:t>Quarterly; Reflected in Semi-Annual Evaluation</w:t>
            </w:r>
          </w:p>
        </w:tc>
      </w:tr>
    </w:tbl>
    <w:tbl>
      <w:tblPr>
        <w:tblStyle w:val="TableGrid5"/>
        <w:tblW w:w="13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00" w:firstRow="0" w:lastRow="0" w:firstColumn="0" w:lastColumn="0" w:noHBand="1" w:noVBand="1"/>
      </w:tblPr>
      <w:tblGrid>
        <w:gridCol w:w="3258"/>
        <w:gridCol w:w="2250"/>
        <w:gridCol w:w="3240"/>
        <w:gridCol w:w="2250"/>
        <w:gridCol w:w="2178"/>
      </w:tblGrid>
      <w:tr w:rsidR="001F7953" w:rsidRPr="001F7953" w:rsidTr="000D0272">
        <w:tc>
          <w:tcPr>
            <w:tcW w:w="13176" w:type="dxa"/>
            <w:gridSpan w:val="5"/>
            <w:shd w:val="clear" w:color="auto" w:fill="EEECE1" w:themeFill="background2"/>
          </w:tcPr>
          <w:p w:rsidR="001F7953" w:rsidRPr="001F7953" w:rsidRDefault="001F7953" w:rsidP="001F7953">
            <w:pPr>
              <w:rPr>
                <w:rFonts w:cstheme="minorHAnsi"/>
                <w:b/>
                <w:sz w:val="36"/>
                <w:szCs w:val="36"/>
              </w:rPr>
            </w:pPr>
            <w:r w:rsidRPr="001F7953">
              <w:rPr>
                <w:rFonts w:cstheme="minorHAnsi"/>
                <w:b/>
                <w:sz w:val="36"/>
                <w:szCs w:val="36"/>
              </w:rPr>
              <w:t>Professionalism</w:t>
            </w:r>
          </w:p>
          <w:p w:rsidR="001F7953" w:rsidRPr="001F7953" w:rsidRDefault="001F7953" w:rsidP="001F7953">
            <w:pPr>
              <w:numPr>
                <w:ilvl w:val="0"/>
                <w:numId w:val="1"/>
              </w:numPr>
              <w:spacing w:line="276" w:lineRule="auto"/>
              <w:contextualSpacing/>
              <w:rPr>
                <w:rFonts w:cstheme="minorHAnsi"/>
                <w:bCs/>
              </w:rPr>
            </w:pPr>
            <w:r w:rsidRPr="001F7953">
              <w:rPr>
                <w:rFonts w:cstheme="minorHAnsi"/>
                <w:bCs/>
              </w:rPr>
              <w:t xml:space="preserve">Residents are expected to uphold the Osteopathic Oath in the conduct of their professional activities that promote advocacy of patient welfare, adherence to ethical principles, </w:t>
            </w:r>
            <w:proofErr w:type="gramStart"/>
            <w:r w:rsidRPr="001F7953">
              <w:rPr>
                <w:rFonts w:cstheme="minorHAnsi"/>
                <w:bCs/>
              </w:rPr>
              <w:t>collaboration</w:t>
            </w:r>
            <w:proofErr w:type="gramEnd"/>
            <w:r w:rsidRPr="001F7953">
              <w:rPr>
                <w:rFonts w:cstheme="minorHAnsi"/>
                <w:bCs/>
              </w:rPr>
              <w:t xml:space="preserve"> with health professionals, life-long learning, and sensitivity to a diverse patient population. Residents should be cognizant of their own physical and mental health in order to effectively care for patients. </w:t>
            </w:r>
          </w:p>
          <w:p w:rsidR="001F7953" w:rsidRPr="001F7953" w:rsidRDefault="001F7953" w:rsidP="001F7953">
            <w:pPr>
              <w:tabs>
                <w:tab w:val="left" w:pos="6000"/>
              </w:tabs>
              <w:spacing w:line="276" w:lineRule="auto"/>
              <w:ind w:left="720"/>
              <w:contextualSpacing/>
              <w:jc w:val="both"/>
              <w:rPr>
                <w:rFonts w:cstheme="minorHAnsi"/>
              </w:rPr>
            </w:pPr>
          </w:p>
        </w:tc>
      </w:tr>
      <w:tr w:rsidR="001F7953" w:rsidRPr="001F7953" w:rsidTr="000D0272">
        <w:tc>
          <w:tcPr>
            <w:tcW w:w="3258" w:type="dxa"/>
            <w:shd w:val="clear" w:color="auto" w:fill="D6E3BC" w:themeFill="accent3" w:themeFillTint="66"/>
          </w:tcPr>
          <w:p w:rsidR="001F7953" w:rsidRPr="001F7953" w:rsidRDefault="001F7953" w:rsidP="001F7953">
            <w:pPr>
              <w:rPr>
                <w:rFonts w:cstheme="minorHAnsi"/>
                <w:sz w:val="24"/>
                <w:szCs w:val="24"/>
              </w:rPr>
            </w:pPr>
            <w:r w:rsidRPr="001F7953">
              <w:rPr>
                <w:rFonts w:cstheme="minorHAnsi"/>
                <w:b/>
                <w:sz w:val="24"/>
                <w:szCs w:val="24"/>
              </w:rPr>
              <w:lastRenderedPageBreak/>
              <w:t>TEACHING MODALITY</w:t>
            </w:r>
            <w:r w:rsidRPr="001F7953">
              <w:rPr>
                <w:rFonts w:cstheme="minorHAnsi"/>
                <w:sz w:val="24"/>
                <w:szCs w:val="24"/>
              </w:rPr>
              <w:t>-</w:t>
            </w:r>
          </w:p>
          <w:p w:rsidR="001F7953" w:rsidRPr="001F7953" w:rsidRDefault="001F7953" w:rsidP="001F7953">
            <w:pPr>
              <w:rPr>
                <w:rFonts w:cstheme="minorHAnsi"/>
                <w:i/>
                <w:sz w:val="24"/>
                <w:szCs w:val="24"/>
              </w:rPr>
            </w:pPr>
            <w:r w:rsidRPr="001F7953">
              <w:rPr>
                <w:rFonts w:cstheme="minorHAnsi"/>
                <w:i/>
                <w:sz w:val="24"/>
                <w:szCs w:val="24"/>
              </w:rPr>
              <w:t>How is competency taught?</w:t>
            </w:r>
          </w:p>
          <w:p w:rsidR="001F7953" w:rsidRPr="001F7953" w:rsidRDefault="001F7953" w:rsidP="001F7953">
            <w:pPr>
              <w:rPr>
                <w:rFonts w:cstheme="minorHAnsi"/>
                <w:sz w:val="24"/>
                <w:szCs w:val="24"/>
              </w:rPr>
            </w:pPr>
          </w:p>
        </w:tc>
        <w:tc>
          <w:tcPr>
            <w:tcW w:w="2250" w:type="dxa"/>
            <w:shd w:val="clear" w:color="auto" w:fill="D6E3BC" w:themeFill="accent3" w:themeFillTint="66"/>
          </w:tcPr>
          <w:p w:rsidR="001F7953" w:rsidRPr="001F7953" w:rsidRDefault="001F7953" w:rsidP="001F7953">
            <w:pPr>
              <w:rPr>
                <w:rFonts w:cstheme="minorHAnsi"/>
                <w:i/>
                <w:sz w:val="24"/>
                <w:szCs w:val="24"/>
              </w:rPr>
            </w:pPr>
            <w:r w:rsidRPr="001F7953">
              <w:rPr>
                <w:rFonts w:cstheme="minorHAnsi"/>
                <w:b/>
                <w:sz w:val="24"/>
                <w:szCs w:val="24"/>
              </w:rPr>
              <w:t>FREQUENCY OF TEACHING-</w:t>
            </w:r>
            <w:r w:rsidRPr="001F7953">
              <w:rPr>
                <w:rFonts w:cstheme="minorHAnsi"/>
                <w:sz w:val="24"/>
                <w:szCs w:val="24"/>
              </w:rPr>
              <w:t xml:space="preserve"> </w:t>
            </w:r>
            <w:r w:rsidRPr="001F7953">
              <w:rPr>
                <w:rFonts w:cstheme="minorHAnsi"/>
                <w:i/>
                <w:sz w:val="24"/>
                <w:szCs w:val="24"/>
              </w:rPr>
              <w:t>How often does the teaching occur?</w:t>
            </w:r>
          </w:p>
          <w:p w:rsidR="001F7953" w:rsidRPr="001F7953" w:rsidRDefault="001F7953" w:rsidP="001F7953">
            <w:pPr>
              <w:rPr>
                <w:rFonts w:cstheme="minorHAnsi"/>
                <w:sz w:val="24"/>
                <w:szCs w:val="24"/>
              </w:rPr>
            </w:pPr>
          </w:p>
        </w:tc>
        <w:tc>
          <w:tcPr>
            <w:tcW w:w="3240" w:type="dxa"/>
            <w:shd w:val="clear" w:color="auto" w:fill="D6E3BC" w:themeFill="accent3" w:themeFillTint="66"/>
          </w:tcPr>
          <w:p w:rsidR="001F7953" w:rsidRPr="001F7953" w:rsidRDefault="001F7953" w:rsidP="001F7953">
            <w:pPr>
              <w:rPr>
                <w:rFonts w:cstheme="minorHAnsi"/>
                <w:sz w:val="24"/>
                <w:szCs w:val="24"/>
              </w:rPr>
            </w:pPr>
            <w:r w:rsidRPr="001F7953">
              <w:rPr>
                <w:rFonts w:cstheme="minorHAnsi"/>
                <w:b/>
                <w:sz w:val="24"/>
                <w:szCs w:val="24"/>
              </w:rPr>
              <w:t>EVALUATION TOOL(S)</w:t>
            </w:r>
            <w:r w:rsidRPr="001F7953">
              <w:rPr>
                <w:rFonts w:cstheme="minorHAnsi"/>
                <w:sz w:val="24"/>
                <w:szCs w:val="24"/>
              </w:rPr>
              <w:t xml:space="preserve"> -</w:t>
            </w:r>
            <w:r w:rsidRPr="001F7953">
              <w:rPr>
                <w:rFonts w:cstheme="minorHAnsi"/>
                <w:i/>
                <w:sz w:val="24"/>
                <w:szCs w:val="24"/>
              </w:rPr>
              <w:t>How is competency measured?</w:t>
            </w:r>
          </w:p>
        </w:tc>
        <w:tc>
          <w:tcPr>
            <w:tcW w:w="2250" w:type="dxa"/>
            <w:shd w:val="clear" w:color="auto" w:fill="D6E3BC" w:themeFill="accent3" w:themeFillTint="66"/>
          </w:tcPr>
          <w:p w:rsidR="001F7953" w:rsidRPr="001F7953" w:rsidRDefault="001F7953" w:rsidP="001F7953">
            <w:pPr>
              <w:rPr>
                <w:rFonts w:cstheme="minorHAnsi"/>
                <w:b/>
                <w:sz w:val="24"/>
                <w:szCs w:val="24"/>
              </w:rPr>
            </w:pPr>
            <w:r w:rsidRPr="001F7953">
              <w:rPr>
                <w:rFonts w:cstheme="minorHAnsi"/>
                <w:b/>
                <w:sz w:val="24"/>
                <w:szCs w:val="24"/>
              </w:rPr>
              <w:t xml:space="preserve">EVALUATOR- </w:t>
            </w:r>
          </w:p>
          <w:p w:rsidR="001F7953" w:rsidRPr="001F7953" w:rsidRDefault="001F7953" w:rsidP="001F7953">
            <w:pPr>
              <w:rPr>
                <w:rFonts w:cstheme="minorHAnsi"/>
                <w:i/>
                <w:sz w:val="24"/>
                <w:szCs w:val="24"/>
              </w:rPr>
            </w:pPr>
            <w:r w:rsidRPr="001F7953">
              <w:rPr>
                <w:rFonts w:cstheme="minorHAnsi"/>
                <w:i/>
                <w:sz w:val="24"/>
                <w:szCs w:val="24"/>
              </w:rPr>
              <w:t>Who determines competency?</w:t>
            </w:r>
          </w:p>
        </w:tc>
        <w:tc>
          <w:tcPr>
            <w:tcW w:w="2178" w:type="dxa"/>
            <w:shd w:val="clear" w:color="auto" w:fill="D6E3BC" w:themeFill="accent3" w:themeFillTint="66"/>
          </w:tcPr>
          <w:p w:rsidR="001F7953" w:rsidRPr="001F7953" w:rsidRDefault="001F7953" w:rsidP="001F7953">
            <w:pPr>
              <w:rPr>
                <w:rFonts w:cstheme="minorHAnsi"/>
                <w:b/>
                <w:sz w:val="24"/>
                <w:szCs w:val="24"/>
              </w:rPr>
            </w:pPr>
            <w:r w:rsidRPr="001F7953">
              <w:rPr>
                <w:rFonts w:cstheme="minorHAnsi"/>
                <w:b/>
                <w:sz w:val="24"/>
                <w:szCs w:val="24"/>
              </w:rPr>
              <w:t xml:space="preserve">FREQUENCY- </w:t>
            </w:r>
          </w:p>
          <w:p w:rsidR="001F7953" w:rsidRPr="001F7953" w:rsidRDefault="001F7953" w:rsidP="001F7953">
            <w:pPr>
              <w:rPr>
                <w:rFonts w:cstheme="minorHAnsi"/>
                <w:i/>
                <w:sz w:val="24"/>
                <w:szCs w:val="24"/>
              </w:rPr>
            </w:pPr>
            <w:r w:rsidRPr="001F7953">
              <w:rPr>
                <w:rFonts w:cstheme="minorHAnsi"/>
                <w:i/>
                <w:sz w:val="24"/>
                <w:szCs w:val="24"/>
              </w:rPr>
              <w:t>How often is evaluation performed?</w:t>
            </w:r>
          </w:p>
        </w:tc>
      </w:tr>
      <w:tr w:rsidR="001F7953" w:rsidRPr="001F7953" w:rsidTr="000D0272">
        <w:tc>
          <w:tcPr>
            <w:tcW w:w="3258" w:type="dxa"/>
          </w:tcPr>
          <w:p w:rsidR="001F7953" w:rsidRPr="001F7953" w:rsidRDefault="001F7953" w:rsidP="001F7953">
            <w:pPr>
              <w:rPr>
                <w:rFonts w:cstheme="minorHAnsi"/>
                <w:i/>
                <w:sz w:val="24"/>
                <w:szCs w:val="24"/>
              </w:rPr>
            </w:pPr>
            <w:r w:rsidRPr="001F7953">
              <w:rPr>
                <w:rFonts w:cstheme="minorHAnsi"/>
                <w:i/>
                <w:sz w:val="24"/>
                <w:szCs w:val="24"/>
              </w:rPr>
              <w:t>Hospital Committee Participation</w:t>
            </w:r>
          </w:p>
        </w:tc>
        <w:tc>
          <w:tcPr>
            <w:tcW w:w="2250" w:type="dxa"/>
          </w:tcPr>
          <w:p w:rsidR="001F7953" w:rsidRPr="001F7953" w:rsidRDefault="001F7953" w:rsidP="001F7953">
            <w:pPr>
              <w:rPr>
                <w:rFonts w:cstheme="minorHAnsi"/>
                <w:sz w:val="24"/>
                <w:szCs w:val="24"/>
              </w:rPr>
            </w:pPr>
            <w:r w:rsidRPr="001F7953">
              <w:rPr>
                <w:rFonts w:cstheme="minorHAnsi"/>
                <w:sz w:val="24"/>
                <w:szCs w:val="24"/>
              </w:rPr>
              <w:t>According to hospital-wide meeting schedule</w:t>
            </w:r>
          </w:p>
        </w:tc>
        <w:tc>
          <w:tcPr>
            <w:tcW w:w="3240" w:type="dxa"/>
          </w:tcPr>
          <w:p w:rsidR="001F7953" w:rsidRPr="001F7953" w:rsidRDefault="001F7953" w:rsidP="001F7953">
            <w:pPr>
              <w:rPr>
                <w:rFonts w:cstheme="minorHAnsi"/>
                <w:sz w:val="24"/>
                <w:szCs w:val="24"/>
              </w:rPr>
            </w:pPr>
            <w:r w:rsidRPr="001F7953">
              <w:rPr>
                <w:rFonts w:cstheme="minorHAnsi"/>
                <w:sz w:val="24"/>
                <w:szCs w:val="24"/>
              </w:rPr>
              <w:t>Participation</w:t>
            </w:r>
          </w:p>
          <w:p w:rsidR="001F7953" w:rsidRPr="001F7953" w:rsidRDefault="001F7953" w:rsidP="001F7953">
            <w:pPr>
              <w:rPr>
                <w:rFonts w:cstheme="minorHAnsi"/>
                <w:sz w:val="24"/>
                <w:szCs w:val="24"/>
              </w:rPr>
            </w:pPr>
          </w:p>
        </w:tc>
        <w:tc>
          <w:tcPr>
            <w:tcW w:w="2250" w:type="dxa"/>
          </w:tcPr>
          <w:p w:rsidR="001F7953" w:rsidRPr="001F7953" w:rsidRDefault="001F7953" w:rsidP="001F7953">
            <w:pPr>
              <w:rPr>
                <w:rFonts w:cstheme="minorHAnsi"/>
                <w:sz w:val="24"/>
                <w:szCs w:val="24"/>
              </w:rPr>
            </w:pPr>
            <w:r w:rsidRPr="001F7953">
              <w:rPr>
                <w:rFonts w:cstheme="minorHAnsi"/>
                <w:sz w:val="24"/>
                <w:szCs w:val="24"/>
              </w:rPr>
              <w:t xml:space="preserve">Program Director </w:t>
            </w:r>
          </w:p>
        </w:tc>
        <w:tc>
          <w:tcPr>
            <w:tcW w:w="2178" w:type="dxa"/>
          </w:tcPr>
          <w:p w:rsidR="001F7953" w:rsidRPr="001F7953" w:rsidRDefault="001F7953" w:rsidP="001F7953">
            <w:pPr>
              <w:rPr>
                <w:rFonts w:eastAsia="Times New Roman" w:cstheme="minorHAnsi"/>
                <w:color w:val="000000"/>
                <w:sz w:val="24"/>
                <w:szCs w:val="24"/>
              </w:rPr>
            </w:pPr>
            <w:r w:rsidRPr="001F7953">
              <w:rPr>
                <w:rFonts w:cstheme="minorHAnsi"/>
                <w:sz w:val="24"/>
                <w:szCs w:val="24"/>
              </w:rPr>
              <w:t xml:space="preserve">Quarterly; </w:t>
            </w:r>
            <w:r w:rsidRPr="001F7953">
              <w:rPr>
                <w:rFonts w:eastAsia="Times New Roman" w:cstheme="minorHAnsi"/>
                <w:color w:val="000000"/>
                <w:sz w:val="24"/>
                <w:szCs w:val="24"/>
              </w:rPr>
              <w:t xml:space="preserve">Reflected in Semi-Annual Evaluation </w:t>
            </w:r>
          </w:p>
          <w:p w:rsidR="001F7953" w:rsidRPr="001F7953" w:rsidRDefault="001F7953" w:rsidP="001F7953">
            <w:pPr>
              <w:rPr>
                <w:rFonts w:cstheme="minorHAnsi"/>
                <w:sz w:val="24"/>
                <w:szCs w:val="24"/>
              </w:rPr>
            </w:pPr>
          </w:p>
        </w:tc>
      </w:tr>
      <w:tr w:rsidR="001F7953" w:rsidRPr="001F7953" w:rsidTr="000D0272">
        <w:trPr>
          <w:trHeight w:val="1241"/>
        </w:trPr>
        <w:tc>
          <w:tcPr>
            <w:tcW w:w="3258" w:type="dxa"/>
            <w:shd w:val="clear" w:color="auto" w:fill="EEECE1" w:themeFill="background2"/>
            <w:hideMark/>
          </w:tcPr>
          <w:p w:rsidR="001F7953" w:rsidRPr="001F7953" w:rsidRDefault="001F7953" w:rsidP="001F7953">
            <w:pPr>
              <w:rPr>
                <w:rFonts w:eastAsia="Times New Roman" w:cstheme="minorHAnsi"/>
                <w:i/>
                <w:iCs/>
                <w:color w:val="000000"/>
                <w:sz w:val="24"/>
                <w:szCs w:val="24"/>
              </w:rPr>
            </w:pPr>
            <w:r w:rsidRPr="001F7953">
              <w:rPr>
                <w:rFonts w:eastAsia="Times New Roman" w:cstheme="minorHAnsi"/>
                <w:i/>
                <w:iCs/>
                <w:color w:val="000000"/>
                <w:sz w:val="24"/>
                <w:szCs w:val="24"/>
              </w:rPr>
              <w:t>Rounds to discuss diagnosis and management for both in-and post- hospitalization with teaching by supervising faculty</w:t>
            </w:r>
          </w:p>
          <w:p w:rsidR="001F7953" w:rsidRPr="001F7953" w:rsidRDefault="001F7953" w:rsidP="001F7953">
            <w:pPr>
              <w:rPr>
                <w:rFonts w:eastAsia="Times New Roman" w:cstheme="minorHAnsi"/>
                <w:i/>
                <w:iCs/>
                <w:color w:val="000000"/>
                <w:sz w:val="24"/>
                <w:szCs w:val="24"/>
              </w:rPr>
            </w:pPr>
            <w:r w:rsidRPr="001F7953">
              <w:rPr>
                <w:rFonts w:eastAsia="Times New Roman" w:cstheme="minorHAnsi"/>
                <w:i/>
                <w:iCs/>
                <w:color w:val="000000"/>
                <w:sz w:val="24"/>
                <w:szCs w:val="24"/>
              </w:rPr>
              <w:t> </w:t>
            </w:r>
          </w:p>
          <w:p w:rsidR="001F7953" w:rsidRPr="001F7953" w:rsidRDefault="001F7953" w:rsidP="001F7953">
            <w:pPr>
              <w:rPr>
                <w:rFonts w:eastAsia="Times New Roman" w:cstheme="minorHAnsi"/>
                <w:i/>
                <w:iCs/>
                <w:color w:val="000000"/>
                <w:sz w:val="24"/>
                <w:szCs w:val="24"/>
              </w:rPr>
            </w:pPr>
            <w:r w:rsidRPr="001F7953">
              <w:rPr>
                <w:rFonts w:eastAsia="Times New Roman" w:cstheme="minorHAnsi"/>
                <w:i/>
                <w:iCs/>
                <w:color w:val="000000"/>
                <w:sz w:val="24"/>
                <w:szCs w:val="24"/>
              </w:rPr>
              <w:t>  </w:t>
            </w:r>
          </w:p>
        </w:tc>
        <w:tc>
          <w:tcPr>
            <w:tcW w:w="2250" w:type="dxa"/>
            <w:shd w:val="clear" w:color="auto" w:fill="EEECE1" w:themeFill="background2"/>
            <w:hideMark/>
          </w:tcPr>
          <w:p w:rsidR="001F7953" w:rsidRPr="001F7953" w:rsidRDefault="001F7953" w:rsidP="001F7953">
            <w:pPr>
              <w:rPr>
                <w:rFonts w:eastAsia="Times New Roman" w:cstheme="minorHAnsi"/>
                <w:color w:val="000000"/>
                <w:sz w:val="24"/>
                <w:szCs w:val="24"/>
              </w:rPr>
            </w:pPr>
            <w:r w:rsidRPr="001F7953">
              <w:rPr>
                <w:rFonts w:eastAsia="Times New Roman" w:cstheme="minorHAnsi"/>
                <w:color w:val="000000"/>
                <w:sz w:val="24"/>
                <w:szCs w:val="24"/>
              </w:rPr>
              <w:t xml:space="preserve">Monthly (longitudinally) </w:t>
            </w:r>
          </w:p>
          <w:p w:rsidR="001F7953" w:rsidRPr="001F7953" w:rsidRDefault="001F7953" w:rsidP="001F7953">
            <w:pPr>
              <w:rPr>
                <w:rFonts w:eastAsia="Times New Roman" w:cstheme="minorHAnsi"/>
                <w:color w:val="000000"/>
                <w:sz w:val="24"/>
                <w:szCs w:val="24"/>
              </w:rPr>
            </w:pPr>
            <w:r w:rsidRPr="001F7953">
              <w:rPr>
                <w:rFonts w:eastAsia="Times New Roman" w:cstheme="minorHAnsi"/>
                <w:color w:val="000000"/>
                <w:sz w:val="24"/>
                <w:szCs w:val="24"/>
              </w:rPr>
              <w:t> </w:t>
            </w:r>
          </w:p>
          <w:p w:rsidR="001F7953" w:rsidRPr="001F7953" w:rsidRDefault="001F7953" w:rsidP="001F7953">
            <w:pPr>
              <w:rPr>
                <w:rFonts w:eastAsia="Times New Roman" w:cstheme="minorHAnsi"/>
                <w:color w:val="000000"/>
                <w:sz w:val="24"/>
                <w:szCs w:val="24"/>
              </w:rPr>
            </w:pPr>
            <w:r w:rsidRPr="001F7953">
              <w:rPr>
                <w:rFonts w:eastAsia="Times New Roman" w:cstheme="minorHAnsi"/>
                <w:color w:val="000000"/>
                <w:sz w:val="24"/>
                <w:szCs w:val="24"/>
              </w:rPr>
              <w:t> </w:t>
            </w:r>
          </w:p>
          <w:p w:rsidR="001F7953" w:rsidRPr="001F7953" w:rsidRDefault="001F7953" w:rsidP="001F7953">
            <w:pPr>
              <w:rPr>
                <w:rFonts w:eastAsia="Times New Roman" w:cstheme="minorHAnsi"/>
                <w:color w:val="000000"/>
                <w:sz w:val="24"/>
                <w:szCs w:val="24"/>
              </w:rPr>
            </w:pPr>
            <w:r w:rsidRPr="001F7953">
              <w:rPr>
                <w:rFonts w:eastAsia="Times New Roman" w:cstheme="minorHAnsi"/>
                <w:color w:val="000000"/>
                <w:sz w:val="24"/>
                <w:szCs w:val="24"/>
              </w:rPr>
              <w:t> </w:t>
            </w:r>
          </w:p>
        </w:tc>
        <w:tc>
          <w:tcPr>
            <w:tcW w:w="3240" w:type="dxa"/>
            <w:shd w:val="clear" w:color="auto" w:fill="EEECE1" w:themeFill="background2"/>
          </w:tcPr>
          <w:p w:rsidR="001F7953" w:rsidRPr="001F7953" w:rsidRDefault="001F7953" w:rsidP="001F7953">
            <w:pPr>
              <w:rPr>
                <w:rFonts w:eastAsia="Times New Roman" w:cstheme="minorHAnsi"/>
                <w:color w:val="000000"/>
                <w:sz w:val="24"/>
                <w:szCs w:val="24"/>
              </w:rPr>
            </w:pPr>
            <w:r w:rsidRPr="001F7953">
              <w:rPr>
                <w:rFonts w:eastAsia="Times New Roman" w:cstheme="minorHAnsi"/>
                <w:color w:val="000000"/>
                <w:sz w:val="24"/>
                <w:szCs w:val="24"/>
              </w:rPr>
              <w:t>360 Evaluation</w:t>
            </w:r>
          </w:p>
        </w:tc>
        <w:tc>
          <w:tcPr>
            <w:tcW w:w="2250" w:type="dxa"/>
            <w:shd w:val="clear" w:color="auto" w:fill="EEECE1" w:themeFill="background2"/>
          </w:tcPr>
          <w:p w:rsidR="001F7953" w:rsidRPr="001F7953" w:rsidRDefault="001F7953" w:rsidP="001F7953">
            <w:pPr>
              <w:rPr>
                <w:rFonts w:eastAsia="Times New Roman" w:cstheme="minorHAnsi"/>
                <w:sz w:val="24"/>
                <w:szCs w:val="24"/>
              </w:rPr>
            </w:pPr>
            <w:r w:rsidRPr="001F7953">
              <w:rPr>
                <w:rFonts w:eastAsia="Times New Roman" w:cstheme="minorHAnsi"/>
                <w:sz w:val="24"/>
                <w:szCs w:val="24"/>
              </w:rPr>
              <w:t xml:space="preserve">Patients; </w:t>
            </w:r>
            <w:r w:rsidRPr="001F7953">
              <w:rPr>
                <w:rFonts w:eastAsia="Times New Roman" w:cstheme="minorHAnsi"/>
                <w:color w:val="000000"/>
                <w:sz w:val="24"/>
                <w:szCs w:val="24"/>
              </w:rPr>
              <w:t xml:space="preserve">Supervising Faculty; </w:t>
            </w:r>
            <w:r w:rsidRPr="001F7953">
              <w:rPr>
                <w:rFonts w:eastAsia="Times New Roman" w:cstheme="minorHAnsi"/>
                <w:sz w:val="24"/>
                <w:szCs w:val="24"/>
              </w:rPr>
              <w:t xml:space="preserve">All support staff; Supervising Faculty; Peers; Medical Students; </w:t>
            </w:r>
          </w:p>
          <w:p w:rsidR="001F7953" w:rsidRPr="001F7953" w:rsidRDefault="001F7953" w:rsidP="001F7953">
            <w:pPr>
              <w:rPr>
                <w:rFonts w:eastAsia="Times New Roman" w:cstheme="minorHAnsi"/>
                <w:color w:val="000000"/>
                <w:sz w:val="24"/>
                <w:szCs w:val="24"/>
              </w:rPr>
            </w:pPr>
          </w:p>
        </w:tc>
        <w:tc>
          <w:tcPr>
            <w:tcW w:w="2178" w:type="dxa"/>
            <w:shd w:val="clear" w:color="auto" w:fill="EEECE1" w:themeFill="background2"/>
          </w:tcPr>
          <w:p w:rsidR="001F7953" w:rsidRPr="001F7953" w:rsidRDefault="001F7953" w:rsidP="001F7953">
            <w:pPr>
              <w:rPr>
                <w:rFonts w:eastAsia="Times New Roman" w:cstheme="minorHAnsi"/>
                <w:color w:val="000000"/>
                <w:sz w:val="24"/>
                <w:szCs w:val="24"/>
              </w:rPr>
            </w:pPr>
            <w:r w:rsidRPr="001F7953">
              <w:rPr>
                <w:rFonts w:eastAsia="Times New Roman" w:cstheme="minorHAnsi"/>
                <w:color w:val="000000"/>
                <w:sz w:val="24"/>
                <w:szCs w:val="24"/>
              </w:rPr>
              <w:t>Monthly; Reflected in Semi-Annual Evaluation</w:t>
            </w:r>
          </w:p>
        </w:tc>
      </w:tr>
      <w:tr w:rsidR="001F7953" w:rsidRPr="001F7953" w:rsidTr="000D0272">
        <w:trPr>
          <w:trHeight w:val="1241"/>
        </w:trPr>
        <w:tc>
          <w:tcPr>
            <w:tcW w:w="3258" w:type="dxa"/>
            <w:hideMark/>
          </w:tcPr>
          <w:p w:rsidR="001F7953" w:rsidRPr="001F7953" w:rsidRDefault="001F7953" w:rsidP="001F7953">
            <w:pPr>
              <w:rPr>
                <w:rFonts w:eastAsia="Times New Roman" w:cstheme="minorHAnsi"/>
                <w:i/>
                <w:iCs/>
                <w:color w:val="000000"/>
                <w:sz w:val="24"/>
                <w:szCs w:val="24"/>
              </w:rPr>
            </w:pPr>
            <w:r w:rsidRPr="001F7953">
              <w:rPr>
                <w:rFonts w:eastAsia="Times New Roman" w:cstheme="minorHAnsi"/>
                <w:i/>
                <w:iCs/>
                <w:color w:val="000000"/>
                <w:sz w:val="24"/>
                <w:szCs w:val="24"/>
              </w:rPr>
              <w:t>Ambulatory Teaching in the Continuity of Care Clinic</w:t>
            </w:r>
          </w:p>
        </w:tc>
        <w:tc>
          <w:tcPr>
            <w:tcW w:w="2250" w:type="dxa"/>
            <w:hideMark/>
          </w:tcPr>
          <w:p w:rsidR="001F7953" w:rsidRPr="001F7953" w:rsidRDefault="001F7953" w:rsidP="001F7953">
            <w:pPr>
              <w:rPr>
                <w:rFonts w:eastAsia="Times New Roman" w:cstheme="minorHAnsi"/>
                <w:color w:val="000000"/>
                <w:sz w:val="24"/>
                <w:szCs w:val="24"/>
              </w:rPr>
            </w:pPr>
            <w:r w:rsidRPr="001F7953">
              <w:rPr>
                <w:rFonts w:eastAsia="Times New Roman" w:cstheme="minorHAnsi"/>
                <w:color w:val="000000"/>
                <w:sz w:val="24"/>
                <w:szCs w:val="24"/>
              </w:rPr>
              <w:t>All Continuity Clinic Days</w:t>
            </w:r>
          </w:p>
        </w:tc>
        <w:tc>
          <w:tcPr>
            <w:tcW w:w="3240" w:type="dxa"/>
            <w:hideMark/>
          </w:tcPr>
          <w:p w:rsidR="001F7953" w:rsidRPr="001F7953" w:rsidRDefault="001F7953" w:rsidP="001F7953">
            <w:pPr>
              <w:rPr>
                <w:rFonts w:eastAsia="Times New Roman" w:cstheme="minorHAnsi"/>
                <w:color w:val="000000"/>
                <w:sz w:val="24"/>
                <w:szCs w:val="24"/>
              </w:rPr>
            </w:pPr>
            <w:r w:rsidRPr="001F7953">
              <w:rPr>
                <w:rFonts w:eastAsia="Times New Roman" w:cstheme="minorHAnsi"/>
                <w:color w:val="000000"/>
                <w:sz w:val="24"/>
                <w:szCs w:val="24"/>
              </w:rPr>
              <w:t>Continuity Clinic Evaluation</w:t>
            </w:r>
          </w:p>
        </w:tc>
        <w:tc>
          <w:tcPr>
            <w:tcW w:w="2250" w:type="dxa"/>
            <w:hideMark/>
          </w:tcPr>
          <w:p w:rsidR="001F7953" w:rsidRPr="001F7953" w:rsidRDefault="001F7953" w:rsidP="001F7953">
            <w:pPr>
              <w:rPr>
                <w:rFonts w:eastAsia="Times New Roman" w:cstheme="minorHAnsi"/>
                <w:color w:val="000000"/>
                <w:sz w:val="24"/>
                <w:szCs w:val="24"/>
              </w:rPr>
            </w:pPr>
            <w:r w:rsidRPr="001F7953">
              <w:rPr>
                <w:rFonts w:eastAsia="Times New Roman" w:cstheme="minorHAnsi"/>
                <w:color w:val="000000"/>
                <w:sz w:val="24"/>
                <w:szCs w:val="24"/>
              </w:rPr>
              <w:t>Continuity Clinic Supervisor</w:t>
            </w:r>
          </w:p>
        </w:tc>
        <w:tc>
          <w:tcPr>
            <w:tcW w:w="2178" w:type="dxa"/>
            <w:hideMark/>
          </w:tcPr>
          <w:p w:rsidR="001F7953" w:rsidRPr="001F7953" w:rsidRDefault="001F7953" w:rsidP="001F7953">
            <w:pPr>
              <w:rPr>
                <w:rFonts w:eastAsia="Times New Roman" w:cstheme="minorHAnsi"/>
                <w:color w:val="000000"/>
                <w:sz w:val="24"/>
                <w:szCs w:val="24"/>
              </w:rPr>
            </w:pPr>
            <w:r w:rsidRPr="001F7953">
              <w:rPr>
                <w:rFonts w:eastAsia="Times New Roman" w:cstheme="minorHAnsi"/>
                <w:color w:val="000000"/>
                <w:sz w:val="24"/>
                <w:szCs w:val="24"/>
              </w:rPr>
              <w:t>Every assigned clinic day; Reflected in Semi-Annual Evaluation</w:t>
            </w:r>
          </w:p>
        </w:tc>
      </w:tr>
      <w:tr w:rsidR="001F7953" w:rsidRPr="001F7953" w:rsidTr="000D0272">
        <w:trPr>
          <w:trHeight w:val="1241"/>
        </w:trPr>
        <w:tc>
          <w:tcPr>
            <w:tcW w:w="3258" w:type="dxa"/>
          </w:tcPr>
          <w:p w:rsidR="001F7953" w:rsidRPr="001F7953" w:rsidRDefault="001F7953" w:rsidP="001F7953">
            <w:pPr>
              <w:rPr>
                <w:rFonts w:eastAsia="Times New Roman" w:cstheme="minorHAnsi"/>
                <w:i/>
                <w:iCs/>
                <w:color w:val="000000"/>
                <w:sz w:val="24"/>
                <w:szCs w:val="24"/>
              </w:rPr>
            </w:pPr>
          </w:p>
        </w:tc>
        <w:tc>
          <w:tcPr>
            <w:tcW w:w="2250" w:type="dxa"/>
          </w:tcPr>
          <w:p w:rsidR="001F7953" w:rsidRPr="001F7953" w:rsidRDefault="001F7953" w:rsidP="001F7953">
            <w:pPr>
              <w:rPr>
                <w:rFonts w:eastAsia="Times New Roman" w:cstheme="minorHAnsi"/>
                <w:color w:val="000000"/>
                <w:sz w:val="24"/>
                <w:szCs w:val="24"/>
              </w:rPr>
            </w:pPr>
          </w:p>
        </w:tc>
        <w:tc>
          <w:tcPr>
            <w:tcW w:w="3240" w:type="dxa"/>
          </w:tcPr>
          <w:p w:rsidR="001F7953" w:rsidRPr="001F7953" w:rsidRDefault="001F7953" w:rsidP="001F7953">
            <w:pPr>
              <w:rPr>
                <w:rFonts w:eastAsia="Times New Roman" w:cstheme="minorHAnsi"/>
                <w:color w:val="000000"/>
                <w:sz w:val="24"/>
                <w:szCs w:val="24"/>
              </w:rPr>
            </w:pPr>
            <w:r w:rsidRPr="001F7953">
              <w:rPr>
                <w:rFonts w:eastAsia="Times New Roman" w:cstheme="minorHAnsi"/>
                <w:color w:val="000000"/>
                <w:sz w:val="24"/>
                <w:szCs w:val="24"/>
              </w:rPr>
              <w:t>360 Evaluation</w:t>
            </w:r>
          </w:p>
        </w:tc>
        <w:tc>
          <w:tcPr>
            <w:tcW w:w="2250" w:type="dxa"/>
          </w:tcPr>
          <w:p w:rsidR="001F7953" w:rsidRPr="001F7953" w:rsidRDefault="001F7953" w:rsidP="001F7953">
            <w:pPr>
              <w:rPr>
                <w:rFonts w:eastAsia="Times New Roman" w:cstheme="minorHAnsi"/>
                <w:sz w:val="24"/>
                <w:szCs w:val="24"/>
              </w:rPr>
            </w:pPr>
            <w:r w:rsidRPr="001F7953">
              <w:rPr>
                <w:rFonts w:eastAsia="Times New Roman" w:cstheme="minorHAnsi"/>
                <w:sz w:val="24"/>
                <w:szCs w:val="24"/>
              </w:rPr>
              <w:t xml:space="preserve">Patients; </w:t>
            </w:r>
            <w:r w:rsidRPr="001F7953">
              <w:rPr>
                <w:rFonts w:eastAsia="Times New Roman" w:cstheme="minorHAnsi"/>
                <w:color w:val="000000"/>
                <w:sz w:val="24"/>
                <w:szCs w:val="24"/>
              </w:rPr>
              <w:t xml:space="preserve">Supervising Faculty; </w:t>
            </w:r>
            <w:r w:rsidRPr="001F7953">
              <w:rPr>
                <w:rFonts w:eastAsia="Times New Roman" w:cstheme="minorHAnsi"/>
                <w:sz w:val="24"/>
                <w:szCs w:val="24"/>
              </w:rPr>
              <w:t xml:space="preserve">All support staff; Supervising Faculty; Peers; Medical Students; </w:t>
            </w:r>
          </w:p>
          <w:p w:rsidR="001F7953" w:rsidRPr="001F7953" w:rsidRDefault="001F7953" w:rsidP="001F7953">
            <w:pPr>
              <w:rPr>
                <w:rFonts w:eastAsia="Times New Roman" w:cstheme="minorHAnsi"/>
                <w:color w:val="000000"/>
                <w:sz w:val="24"/>
                <w:szCs w:val="24"/>
              </w:rPr>
            </w:pPr>
          </w:p>
        </w:tc>
        <w:tc>
          <w:tcPr>
            <w:tcW w:w="2178" w:type="dxa"/>
          </w:tcPr>
          <w:p w:rsidR="001F7953" w:rsidRPr="001F7953" w:rsidRDefault="001F7953" w:rsidP="001F7953">
            <w:pPr>
              <w:rPr>
                <w:rFonts w:eastAsia="Times New Roman" w:cstheme="minorHAnsi"/>
                <w:color w:val="000000"/>
                <w:sz w:val="24"/>
                <w:szCs w:val="24"/>
              </w:rPr>
            </w:pPr>
            <w:r w:rsidRPr="001F7953">
              <w:rPr>
                <w:rFonts w:eastAsia="Times New Roman" w:cstheme="minorHAnsi"/>
                <w:color w:val="000000"/>
                <w:sz w:val="24"/>
                <w:szCs w:val="24"/>
              </w:rPr>
              <w:t>Monthly; Reflected in Semi-Annual Evaluation</w:t>
            </w:r>
          </w:p>
        </w:tc>
      </w:tr>
      <w:tr w:rsidR="001F7953" w:rsidRPr="001F7953" w:rsidTr="000D0272">
        <w:trPr>
          <w:trHeight w:val="1241"/>
        </w:trPr>
        <w:tc>
          <w:tcPr>
            <w:tcW w:w="3258" w:type="dxa"/>
          </w:tcPr>
          <w:p w:rsidR="001F7953" w:rsidRPr="001F7953" w:rsidRDefault="001F7953" w:rsidP="001F7953">
            <w:pPr>
              <w:rPr>
                <w:rFonts w:eastAsia="Times New Roman" w:cstheme="minorHAnsi"/>
                <w:i/>
                <w:iCs/>
                <w:color w:val="000000"/>
                <w:sz w:val="24"/>
                <w:szCs w:val="24"/>
              </w:rPr>
            </w:pPr>
          </w:p>
        </w:tc>
        <w:tc>
          <w:tcPr>
            <w:tcW w:w="2250" w:type="dxa"/>
          </w:tcPr>
          <w:p w:rsidR="001F7953" w:rsidRPr="001F7953" w:rsidRDefault="001F7953" w:rsidP="001F7953">
            <w:pPr>
              <w:rPr>
                <w:rFonts w:eastAsia="Times New Roman" w:cstheme="minorHAnsi"/>
                <w:color w:val="000000"/>
                <w:sz w:val="24"/>
                <w:szCs w:val="24"/>
              </w:rPr>
            </w:pPr>
          </w:p>
        </w:tc>
        <w:tc>
          <w:tcPr>
            <w:tcW w:w="3240" w:type="dxa"/>
          </w:tcPr>
          <w:p w:rsidR="001F7953" w:rsidRPr="001F7953" w:rsidRDefault="001F7953" w:rsidP="001F7953">
            <w:pPr>
              <w:rPr>
                <w:rFonts w:eastAsia="Times New Roman" w:cstheme="minorHAnsi"/>
                <w:color w:val="000000"/>
                <w:sz w:val="24"/>
                <w:szCs w:val="24"/>
              </w:rPr>
            </w:pPr>
            <w:r w:rsidRPr="001F7953">
              <w:rPr>
                <w:rFonts w:eastAsia="Times New Roman" w:cstheme="minorHAnsi"/>
                <w:color w:val="000000"/>
              </w:rPr>
              <w:t>Completion of Medical Records according to House Staff Manual</w:t>
            </w:r>
          </w:p>
        </w:tc>
        <w:tc>
          <w:tcPr>
            <w:tcW w:w="2250" w:type="dxa"/>
          </w:tcPr>
          <w:p w:rsidR="001F7953" w:rsidRPr="001F7953" w:rsidRDefault="001F7953" w:rsidP="001F7953">
            <w:pPr>
              <w:rPr>
                <w:rFonts w:eastAsia="Times New Roman" w:cstheme="minorHAnsi"/>
                <w:sz w:val="24"/>
                <w:szCs w:val="24"/>
              </w:rPr>
            </w:pPr>
            <w:r w:rsidRPr="001F7953">
              <w:rPr>
                <w:rFonts w:eastAsia="Times New Roman" w:cstheme="minorHAnsi"/>
                <w:sz w:val="24"/>
                <w:szCs w:val="24"/>
              </w:rPr>
              <w:t>Program Director</w:t>
            </w:r>
          </w:p>
        </w:tc>
        <w:tc>
          <w:tcPr>
            <w:tcW w:w="2178" w:type="dxa"/>
          </w:tcPr>
          <w:p w:rsidR="001F7953" w:rsidRPr="001F7953" w:rsidRDefault="001F7953" w:rsidP="001F7953">
            <w:pPr>
              <w:rPr>
                <w:rFonts w:eastAsia="Times New Roman" w:cstheme="minorHAnsi"/>
                <w:color w:val="000000"/>
                <w:sz w:val="24"/>
                <w:szCs w:val="24"/>
              </w:rPr>
            </w:pPr>
            <w:r w:rsidRPr="001F7953">
              <w:rPr>
                <w:rFonts w:eastAsia="Times New Roman" w:cstheme="minorHAnsi"/>
                <w:color w:val="000000"/>
                <w:sz w:val="24"/>
                <w:szCs w:val="24"/>
              </w:rPr>
              <w:t>Monthly; Reflected in Semi-Annual Evaluation</w:t>
            </w:r>
          </w:p>
        </w:tc>
      </w:tr>
      <w:tr w:rsidR="001F7953" w:rsidRPr="001F7953" w:rsidTr="000D0272">
        <w:trPr>
          <w:trHeight w:val="2510"/>
        </w:trPr>
        <w:tc>
          <w:tcPr>
            <w:tcW w:w="3258" w:type="dxa"/>
            <w:shd w:val="clear" w:color="auto" w:fill="EEECE1" w:themeFill="background2"/>
            <w:hideMark/>
          </w:tcPr>
          <w:p w:rsidR="001F7953" w:rsidRPr="001F7953" w:rsidRDefault="001F7953" w:rsidP="001F7953">
            <w:pPr>
              <w:rPr>
                <w:rFonts w:eastAsia="Times New Roman" w:cstheme="minorHAnsi"/>
                <w:i/>
                <w:iCs/>
                <w:sz w:val="24"/>
                <w:szCs w:val="24"/>
              </w:rPr>
            </w:pPr>
            <w:r w:rsidRPr="001F7953">
              <w:rPr>
                <w:rFonts w:eastAsia="Times New Roman" w:cstheme="minorHAnsi"/>
                <w:i/>
                <w:iCs/>
                <w:sz w:val="24"/>
                <w:szCs w:val="24"/>
              </w:rPr>
              <w:lastRenderedPageBreak/>
              <w:t>Delivery of Formal Didactic Presentations:</w:t>
            </w:r>
          </w:p>
          <w:p w:rsidR="001F7953" w:rsidRPr="001F7953" w:rsidRDefault="001F7953" w:rsidP="001F7953">
            <w:pPr>
              <w:numPr>
                <w:ilvl w:val="0"/>
                <w:numId w:val="1"/>
              </w:numPr>
              <w:contextualSpacing/>
              <w:rPr>
                <w:rFonts w:eastAsia="Times New Roman" w:cstheme="minorHAnsi"/>
                <w:i/>
                <w:iCs/>
                <w:sz w:val="24"/>
                <w:szCs w:val="24"/>
              </w:rPr>
            </w:pPr>
            <w:r w:rsidRPr="001F7953">
              <w:rPr>
                <w:rFonts w:eastAsia="Times New Roman" w:cstheme="minorHAnsi"/>
                <w:i/>
                <w:iCs/>
                <w:sz w:val="24"/>
                <w:szCs w:val="24"/>
              </w:rPr>
              <w:t>Lectures</w:t>
            </w:r>
          </w:p>
          <w:p w:rsidR="001F7953" w:rsidRPr="001F7953" w:rsidRDefault="001F7953" w:rsidP="001F7953">
            <w:pPr>
              <w:numPr>
                <w:ilvl w:val="0"/>
                <w:numId w:val="1"/>
              </w:numPr>
              <w:contextualSpacing/>
              <w:rPr>
                <w:rFonts w:eastAsia="Times New Roman" w:cstheme="minorHAnsi"/>
                <w:i/>
                <w:iCs/>
                <w:sz w:val="24"/>
                <w:szCs w:val="24"/>
              </w:rPr>
            </w:pPr>
            <w:r w:rsidRPr="001F7953">
              <w:rPr>
                <w:rFonts w:eastAsia="Times New Roman" w:cstheme="minorHAnsi"/>
                <w:i/>
                <w:iCs/>
                <w:sz w:val="24"/>
                <w:szCs w:val="24"/>
              </w:rPr>
              <w:t>Morning Report</w:t>
            </w:r>
          </w:p>
          <w:p w:rsidR="001F7953" w:rsidRPr="001F7953" w:rsidRDefault="001F7953" w:rsidP="001F7953">
            <w:pPr>
              <w:numPr>
                <w:ilvl w:val="0"/>
                <w:numId w:val="1"/>
              </w:numPr>
              <w:contextualSpacing/>
              <w:rPr>
                <w:rFonts w:eastAsia="Times New Roman" w:cstheme="minorHAnsi"/>
                <w:i/>
                <w:iCs/>
                <w:sz w:val="24"/>
                <w:szCs w:val="24"/>
              </w:rPr>
            </w:pPr>
            <w:r w:rsidRPr="001F7953">
              <w:rPr>
                <w:rFonts w:eastAsia="Times New Roman" w:cstheme="minorHAnsi"/>
                <w:i/>
                <w:iCs/>
                <w:sz w:val="24"/>
                <w:szCs w:val="24"/>
              </w:rPr>
              <w:t>Workshops</w:t>
            </w:r>
          </w:p>
          <w:p w:rsidR="001F7953" w:rsidRPr="001F7953" w:rsidRDefault="001F7953" w:rsidP="001F7953">
            <w:pPr>
              <w:numPr>
                <w:ilvl w:val="0"/>
                <w:numId w:val="1"/>
              </w:numPr>
              <w:contextualSpacing/>
              <w:rPr>
                <w:rFonts w:eastAsia="Times New Roman" w:cstheme="minorHAnsi"/>
                <w:i/>
                <w:iCs/>
                <w:sz w:val="24"/>
                <w:szCs w:val="24"/>
              </w:rPr>
            </w:pPr>
            <w:r w:rsidRPr="001F7953">
              <w:rPr>
                <w:rFonts w:eastAsia="Times New Roman" w:cstheme="minorHAnsi"/>
                <w:i/>
                <w:iCs/>
                <w:sz w:val="24"/>
                <w:szCs w:val="24"/>
              </w:rPr>
              <w:t>Board review sessions</w:t>
            </w:r>
          </w:p>
          <w:p w:rsidR="001F7953" w:rsidRPr="001F7953" w:rsidRDefault="001F7953" w:rsidP="001F7953">
            <w:pPr>
              <w:numPr>
                <w:ilvl w:val="0"/>
                <w:numId w:val="1"/>
              </w:numPr>
              <w:contextualSpacing/>
              <w:rPr>
                <w:rFonts w:eastAsia="Times New Roman" w:cstheme="minorHAnsi"/>
                <w:i/>
                <w:iCs/>
                <w:sz w:val="24"/>
                <w:szCs w:val="24"/>
              </w:rPr>
            </w:pPr>
            <w:r w:rsidRPr="001F7953">
              <w:rPr>
                <w:rFonts w:eastAsia="Times New Roman" w:cstheme="minorHAnsi"/>
                <w:i/>
                <w:iCs/>
                <w:sz w:val="24"/>
                <w:szCs w:val="24"/>
              </w:rPr>
              <w:t>Research Methods/ Journal Club</w:t>
            </w:r>
          </w:p>
        </w:tc>
        <w:tc>
          <w:tcPr>
            <w:tcW w:w="2250" w:type="dxa"/>
            <w:shd w:val="clear" w:color="auto" w:fill="EEECE1" w:themeFill="background2"/>
            <w:hideMark/>
          </w:tcPr>
          <w:p w:rsidR="001F7953" w:rsidRPr="001F7953" w:rsidRDefault="001F7953" w:rsidP="001F7953">
            <w:pPr>
              <w:rPr>
                <w:rFonts w:eastAsia="Times New Roman" w:cstheme="minorHAnsi"/>
                <w:sz w:val="24"/>
                <w:szCs w:val="24"/>
              </w:rPr>
            </w:pPr>
            <w:r w:rsidRPr="001F7953">
              <w:rPr>
                <w:rFonts w:eastAsia="Times New Roman" w:cstheme="minorHAnsi"/>
                <w:sz w:val="24"/>
                <w:szCs w:val="24"/>
              </w:rPr>
              <w:t>Monthly</w:t>
            </w:r>
          </w:p>
        </w:tc>
        <w:tc>
          <w:tcPr>
            <w:tcW w:w="3240" w:type="dxa"/>
            <w:shd w:val="clear" w:color="auto" w:fill="EEECE1" w:themeFill="background2"/>
            <w:hideMark/>
          </w:tcPr>
          <w:p w:rsidR="001F7953" w:rsidRPr="001F7953" w:rsidRDefault="001F7953" w:rsidP="001F7953">
            <w:pPr>
              <w:rPr>
                <w:rFonts w:eastAsia="Times New Roman" w:cstheme="minorHAnsi"/>
                <w:sz w:val="24"/>
                <w:szCs w:val="24"/>
              </w:rPr>
            </w:pPr>
            <w:r w:rsidRPr="001F7953">
              <w:rPr>
                <w:rFonts w:eastAsia="Times New Roman" w:cstheme="minorHAnsi"/>
                <w:sz w:val="24"/>
                <w:szCs w:val="24"/>
              </w:rPr>
              <w:t>Lecture Rubric</w:t>
            </w:r>
          </w:p>
        </w:tc>
        <w:tc>
          <w:tcPr>
            <w:tcW w:w="2250" w:type="dxa"/>
            <w:shd w:val="clear" w:color="auto" w:fill="EEECE1" w:themeFill="background2"/>
            <w:hideMark/>
          </w:tcPr>
          <w:p w:rsidR="001F7953" w:rsidRPr="001F7953" w:rsidRDefault="001F7953" w:rsidP="001F7953">
            <w:pPr>
              <w:rPr>
                <w:rFonts w:eastAsia="Times New Roman" w:cstheme="minorHAnsi"/>
                <w:sz w:val="24"/>
                <w:szCs w:val="24"/>
              </w:rPr>
            </w:pPr>
            <w:r w:rsidRPr="001F7953">
              <w:rPr>
                <w:rFonts w:eastAsia="Times New Roman" w:cstheme="minorHAnsi"/>
                <w:sz w:val="24"/>
                <w:szCs w:val="24"/>
              </w:rPr>
              <w:t>Program Director; Faculty; other attendees (med students, residents)</w:t>
            </w:r>
          </w:p>
        </w:tc>
        <w:tc>
          <w:tcPr>
            <w:tcW w:w="2178" w:type="dxa"/>
            <w:shd w:val="clear" w:color="auto" w:fill="EEECE1" w:themeFill="background2"/>
            <w:hideMark/>
          </w:tcPr>
          <w:p w:rsidR="001F7953" w:rsidRPr="001F7953" w:rsidRDefault="001F7953" w:rsidP="001F7953">
            <w:pPr>
              <w:rPr>
                <w:rFonts w:eastAsia="Times New Roman" w:cstheme="minorHAnsi"/>
                <w:sz w:val="24"/>
                <w:szCs w:val="24"/>
              </w:rPr>
            </w:pPr>
            <w:r w:rsidRPr="001F7953">
              <w:rPr>
                <w:rFonts w:eastAsia="Times New Roman" w:cstheme="minorHAnsi"/>
                <w:sz w:val="24"/>
                <w:szCs w:val="24"/>
              </w:rPr>
              <w:t>Monthly; Reflected in Semi-Annual Evaluation</w:t>
            </w:r>
          </w:p>
        </w:tc>
      </w:tr>
      <w:tr w:rsidR="001F7953" w:rsidRPr="001F7953" w:rsidTr="000D0272">
        <w:trPr>
          <w:trHeight w:val="710"/>
        </w:trPr>
        <w:tc>
          <w:tcPr>
            <w:tcW w:w="3258" w:type="dxa"/>
            <w:hideMark/>
          </w:tcPr>
          <w:p w:rsidR="001F7953" w:rsidRPr="001F7953" w:rsidRDefault="001F7953" w:rsidP="001F7953">
            <w:pPr>
              <w:rPr>
                <w:rFonts w:eastAsia="Times New Roman" w:cstheme="minorHAnsi"/>
                <w:i/>
                <w:iCs/>
                <w:sz w:val="24"/>
                <w:szCs w:val="24"/>
              </w:rPr>
            </w:pPr>
            <w:r w:rsidRPr="001F7953">
              <w:rPr>
                <w:rFonts w:eastAsia="Times New Roman" w:cstheme="minorHAnsi"/>
                <w:i/>
                <w:iCs/>
                <w:sz w:val="24"/>
                <w:szCs w:val="24"/>
              </w:rPr>
              <w:t>Participation in Formal Didactic Presentations:</w:t>
            </w:r>
          </w:p>
          <w:p w:rsidR="001F7953" w:rsidRPr="001F7953" w:rsidRDefault="001F7953" w:rsidP="001F7953">
            <w:pPr>
              <w:numPr>
                <w:ilvl w:val="0"/>
                <w:numId w:val="1"/>
              </w:numPr>
              <w:contextualSpacing/>
              <w:rPr>
                <w:rFonts w:eastAsia="Times New Roman" w:cstheme="minorHAnsi"/>
                <w:i/>
                <w:iCs/>
                <w:sz w:val="24"/>
                <w:szCs w:val="24"/>
              </w:rPr>
            </w:pPr>
            <w:r w:rsidRPr="001F7953">
              <w:rPr>
                <w:rFonts w:eastAsia="Times New Roman" w:cstheme="minorHAnsi"/>
                <w:i/>
                <w:iCs/>
                <w:sz w:val="24"/>
                <w:szCs w:val="24"/>
              </w:rPr>
              <w:t>Local Lectures</w:t>
            </w:r>
          </w:p>
          <w:p w:rsidR="001F7953" w:rsidRPr="001F7953" w:rsidRDefault="001F7953" w:rsidP="001F7953">
            <w:pPr>
              <w:numPr>
                <w:ilvl w:val="0"/>
                <w:numId w:val="1"/>
              </w:numPr>
              <w:contextualSpacing/>
              <w:rPr>
                <w:rFonts w:eastAsia="Times New Roman" w:cstheme="minorHAnsi"/>
                <w:i/>
                <w:iCs/>
                <w:sz w:val="24"/>
                <w:szCs w:val="24"/>
              </w:rPr>
            </w:pPr>
            <w:r w:rsidRPr="001F7953">
              <w:rPr>
                <w:rFonts w:eastAsia="Times New Roman" w:cstheme="minorHAnsi"/>
                <w:i/>
                <w:iCs/>
                <w:sz w:val="24"/>
                <w:szCs w:val="24"/>
              </w:rPr>
              <w:t>Morning Report</w:t>
            </w:r>
          </w:p>
          <w:p w:rsidR="001F7953" w:rsidRPr="001F7953" w:rsidRDefault="001F7953" w:rsidP="001F7953">
            <w:pPr>
              <w:numPr>
                <w:ilvl w:val="0"/>
                <w:numId w:val="1"/>
              </w:numPr>
              <w:contextualSpacing/>
              <w:rPr>
                <w:rFonts w:eastAsia="Times New Roman" w:cstheme="minorHAnsi"/>
                <w:i/>
                <w:iCs/>
                <w:sz w:val="24"/>
                <w:szCs w:val="24"/>
              </w:rPr>
            </w:pPr>
            <w:r w:rsidRPr="001F7953">
              <w:rPr>
                <w:rFonts w:eastAsia="Times New Roman" w:cstheme="minorHAnsi"/>
                <w:i/>
                <w:iCs/>
                <w:sz w:val="24"/>
                <w:szCs w:val="24"/>
              </w:rPr>
              <w:t>Workshops</w:t>
            </w:r>
          </w:p>
          <w:p w:rsidR="001F7953" w:rsidRPr="001F7953" w:rsidRDefault="001F7953" w:rsidP="001F7953">
            <w:pPr>
              <w:numPr>
                <w:ilvl w:val="0"/>
                <w:numId w:val="1"/>
              </w:numPr>
              <w:contextualSpacing/>
              <w:rPr>
                <w:rFonts w:eastAsia="Times New Roman" w:cstheme="minorHAnsi"/>
                <w:i/>
                <w:iCs/>
                <w:sz w:val="24"/>
                <w:szCs w:val="24"/>
              </w:rPr>
            </w:pPr>
            <w:r w:rsidRPr="001F7953">
              <w:rPr>
                <w:rFonts w:eastAsia="Times New Roman" w:cstheme="minorHAnsi"/>
                <w:i/>
                <w:iCs/>
                <w:sz w:val="24"/>
                <w:szCs w:val="24"/>
              </w:rPr>
              <w:t>Board review sessions</w:t>
            </w:r>
          </w:p>
          <w:p w:rsidR="001F7953" w:rsidRPr="001F7953" w:rsidRDefault="001F7953" w:rsidP="001F7953">
            <w:pPr>
              <w:numPr>
                <w:ilvl w:val="0"/>
                <w:numId w:val="1"/>
              </w:numPr>
              <w:contextualSpacing/>
              <w:rPr>
                <w:rFonts w:eastAsia="Times New Roman" w:cstheme="minorHAnsi"/>
                <w:i/>
                <w:iCs/>
                <w:sz w:val="24"/>
                <w:szCs w:val="24"/>
              </w:rPr>
            </w:pPr>
            <w:r w:rsidRPr="001F7953">
              <w:rPr>
                <w:rFonts w:eastAsia="Times New Roman" w:cstheme="minorHAnsi"/>
                <w:i/>
                <w:iCs/>
                <w:sz w:val="24"/>
                <w:szCs w:val="24"/>
              </w:rPr>
              <w:t>Research Methods/ Journal Club</w:t>
            </w:r>
          </w:p>
          <w:p w:rsidR="001F7953" w:rsidRPr="001F7953" w:rsidRDefault="001F7953" w:rsidP="001F7953">
            <w:pPr>
              <w:numPr>
                <w:ilvl w:val="0"/>
                <w:numId w:val="1"/>
              </w:numPr>
              <w:contextualSpacing/>
              <w:rPr>
                <w:rFonts w:eastAsia="Times New Roman" w:cstheme="minorHAnsi"/>
                <w:i/>
                <w:iCs/>
                <w:sz w:val="24"/>
                <w:szCs w:val="24"/>
              </w:rPr>
            </w:pPr>
            <w:r w:rsidRPr="001F7953">
              <w:rPr>
                <w:rFonts w:eastAsia="Times New Roman" w:cstheme="minorHAnsi"/>
                <w:i/>
                <w:iCs/>
                <w:sz w:val="24"/>
                <w:szCs w:val="24"/>
              </w:rPr>
              <w:t>AOPTIC Live OMM</w:t>
            </w:r>
          </w:p>
          <w:p w:rsidR="001F7953" w:rsidRPr="001F7953" w:rsidRDefault="001F7953" w:rsidP="001F7953">
            <w:pPr>
              <w:numPr>
                <w:ilvl w:val="0"/>
                <w:numId w:val="1"/>
              </w:numPr>
              <w:contextualSpacing/>
              <w:rPr>
                <w:rFonts w:eastAsia="Times New Roman" w:cstheme="minorHAnsi"/>
                <w:i/>
                <w:iCs/>
                <w:sz w:val="24"/>
                <w:szCs w:val="24"/>
              </w:rPr>
            </w:pPr>
            <w:r w:rsidRPr="001F7953">
              <w:rPr>
                <w:rFonts w:eastAsia="Times New Roman" w:cstheme="minorHAnsi"/>
                <w:i/>
                <w:iCs/>
                <w:sz w:val="24"/>
                <w:szCs w:val="24"/>
              </w:rPr>
              <w:t>A-OPTIC Modules</w:t>
            </w:r>
          </w:p>
          <w:p w:rsidR="001F7953" w:rsidRPr="001F7953" w:rsidRDefault="001F7953" w:rsidP="001F7953">
            <w:pPr>
              <w:rPr>
                <w:rFonts w:eastAsia="Times New Roman" w:cstheme="minorHAnsi"/>
                <w:i/>
                <w:iCs/>
                <w:sz w:val="24"/>
                <w:szCs w:val="24"/>
              </w:rPr>
            </w:pPr>
            <w:r w:rsidRPr="001F7953">
              <w:rPr>
                <w:rFonts w:eastAsia="Times New Roman" w:cstheme="minorHAnsi"/>
                <w:i/>
                <w:iCs/>
                <w:sz w:val="24"/>
                <w:szCs w:val="24"/>
              </w:rPr>
              <w:t> </w:t>
            </w:r>
          </w:p>
          <w:p w:rsidR="001F7953" w:rsidRPr="001F7953" w:rsidRDefault="001F7953" w:rsidP="001F7953">
            <w:pPr>
              <w:rPr>
                <w:rFonts w:eastAsia="Times New Roman" w:cstheme="minorHAnsi"/>
                <w:i/>
                <w:iCs/>
                <w:sz w:val="24"/>
                <w:szCs w:val="24"/>
              </w:rPr>
            </w:pPr>
            <w:r w:rsidRPr="001F7953">
              <w:rPr>
                <w:rFonts w:eastAsia="Times New Roman" w:cstheme="minorHAnsi"/>
                <w:i/>
                <w:iCs/>
                <w:color w:val="000000"/>
                <w:sz w:val="24"/>
                <w:szCs w:val="24"/>
              </w:rPr>
              <w:t> </w:t>
            </w:r>
          </w:p>
        </w:tc>
        <w:tc>
          <w:tcPr>
            <w:tcW w:w="2250" w:type="dxa"/>
            <w:hideMark/>
          </w:tcPr>
          <w:p w:rsidR="001F7953" w:rsidRPr="001F7953" w:rsidRDefault="001F7953" w:rsidP="001F7953">
            <w:pPr>
              <w:rPr>
                <w:rFonts w:eastAsia="Times New Roman" w:cstheme="minorHAnsi"/>
                <w:sz w:val="24"/>
                <w:szCs w:val="24"/>
              </w:rPr>
            </w:pPr>
            <w:r w:rsidRPr="001F7953">
              <w:rPr>
                <w:rFonts w:eastAsia="Times New Roman" w:cstheme="minorHAnsi"/>
                <w:sz w:val="24"/>
                <w:szCs w:val="24"/>
              </w:rPr>
              <w:t>Daily</w:t>
            </w:r>
          </w:p>
          <w:p w:rsidR="001F7953" w:rsidRPr="001F7953" w:rsidRDefault="001F7953" w:rsidP="001F7953">
            <w:pPr>
              <w:rPr>
                <w:rFonts w:eastAsia="Times New Roman" w:cstheme="minorHAnsi"/>
                <w:sz w:val="24"/>
                <w:szCs w:val="24"/>
              </w:rPr>
            </w:pPr>
            <w:r w:rsidRPr="001F7953">
              <w:rPr>
                <w:rFonts w:eastAsia="Times New Roman" w:cstheme="minorHAnsi"/>
                <w:sz w:val="24"/>
                <w:szCs w:val="24"/>
              </w:rPr>
              <w:t> </w:t>
            </w:r>
          </w:p>
          <w:p w:rsidR="001F7953" w:rsidRPr="001F7953" w:rsidRDefault="001F7953" w:rsidP="001F7953">
            <w:pPr>
              <w:rPr>
                <w:rFonts w:eastAsia="Times New Roman" w:cstheme="minorHAnsi"/>
                <w:sz w:val="24"/>
                <w:szCs w:val="24"/>
              </w:rPr>
            </w:pPr>
            <w:r w:rsidRPr="001F7953">
              <w:rPr>
                <w:rFonts w:eastAsia="Times New Roman" w:cstheme="minorHAnsi"/>
                <w:sz w:val="24"/>
                <w:szCs w:val="24"/>
              </w:rPr>
              <w:t> </w:t>
            </w:r>
          </w:p>
          <w:p w:rsidR="001F7953" w:rsidRPr="001F7953" w:rsidRDefault="001F7953" w:rsidP="001F7953">
            <w:pPr>
              <w:rPr>
                <w:rFonts w:eastAsia="Times New Roman" w:cstheme="minorHAnsi"/>
                <w:sz w:val="24"/>
                <w:szCs w:val="24"/>
              </w:rPr>
            </w:pPr>
            <w:r w:rsidRPr="001F7953">
              <w:rPr>
                <w:rFonts w:eastAsia="Times New Roman" w:cstheme="minorHAnsi"/>
                <w:sz w:val="24"/>
                <w:szCs w:val="24"/>
              </w:rPr>
              <w:t> </w:t>
            </w:r>
          </w:p>
          <w:p w:rsidR="001F7953" w:rsidRPr="001F7953" w:rsidRDefault="001F7953" w:rsidP="001F7953">
            <w:pPr>
              <w:rPr>
                <w:rFonts w:eastAsia="Times New Roman" w:cstheme="minorHAnsi"/>
                <w:sz w:val="24"/>
                <w:szCs w:val="24"/>
              </w:rPr>
            </w:pPr>
            <w:r w:rsidRPr="001F7953">
              <w:rPr>
                <w:rFonts w:eastAsia="Times New Roman" w:cstheme="minorHAnsi"/>
                <w:sz w:val="24"/>
                <w:szCs w:val="24"/>
              </w:rPr>
              <w:t> </w:t>
            </w:r>
          </w:p>
          <w:p w:rsidR="001F7953" w:rsidRPr="001F7953" w:rsidRDefault="001F7953" w:rsidP="001F7953">
            <w:pPr>
              <w:rPr>
                <w:rFonts w:eastAsia="Times New Roman" w:cstheme="minorHAnsi"/>
                <w:sz w:val="24"/>
                <w:szCs w:val="24"/>
              </w:rPr>
            </w:pPr>
            <w:r w:rsidRPr="001F7953">
              <w:rPr>
                <w:rFonts w:eastAsia="Times New Roman" w:cstheme="minorHAnsi"/>
                <w:sz w:val="24"/>
                <w:szCs w:val="24"/>
              </w:rPr>
              <w:t> </w:t>
            </w:r>
          </w:p>
          <w:p w:rsidR="001F7953" w:rsidRPr="001F7953" w:rsidRDefault="001F7953" w:rsidP="001F7953">
            <w:pPr>
              <w:rPr>
                <w:rFonts w:eastAsia="Times New Roman" w:cstheme="minorHAnsi"/>
                <w:color w:val="000000"/>
                <w:sz w:val="24"/>
                <w:szCs w:val="24"/>
              </w:rPr>
            </w:pPr>
            <w:r w:rsidRPr="001F7953">
              <w:rPr>
                <w:rFonts w:eastAsia="Times New Roman" w:cstheme="minorHAnsi"/>
                <w:color w:val="000000"/>
                <w:sz w:val="24"/>
                <w:szCs w:val="24"/>
              </w:rPr>
              <w:t> </w:t>
            </w:r>
          </w:p>
          <w:p w:rsidR="001F7953" w:rsidRPr="001F7953" w:rsidRDefault="001F7953" w:rsidP="001F7953">
            <w:pPr>
              <w:rPr>
                <w:rFonts w:eastAsia="Times New Roman" w:cstheme="minorHAnsi"/>
                <w:sz w:val="24"/>
                <w:szCs w:val="24"/>
              </w:rPr>
            </w:pPr>
            <w:r w:rsidRPr="001F7953">
              <w:rPr>
                <w:rFonts w:eastAsia="Times New Roman" w:cstheme="minorHAnsi"/>
                <w:color w:val="000000"/>
                <w:sz w:val="24"/>
                <w:szCs w:val="24"/>
              </w:rPr>
              <w:t> </w:t>
            </w:r>
          </w:p>
        </w:tc>
        <w:tc>
          <w:tcPr>
            <w:tcW w:w="3240" w:type="dxa"/>
            <w:hideMark/>
          </w:tcPr>
          <w:p w:rsidR="001F7953" w:rsidRPr="001F7953" w:rsidRDefault="001F7953" w:rsidP="001F7953">
            <w:pPr>
              <w:rPr>
                <w:rFonts w:eastAsia="Times New Roman" w:cstheme="minorHAnsi"/>
                <w:sz w:val="24"/>
                <w:szCs w:val="24"/>
              </w:rPr>
            </w:pPr>
            <w:r w:rsidRPr="001F7953">
              <w:rPr>
                <w:rFonts w:eastAsia="Times New Roman" w:cstheme="minorHAnsi"/>
                <w:sz w:val="24"/>
                <w:szCs w:val="24"/>
              </w:rPr>
              <w:t>Participation</w:t>
            </w:r>
          </w:p>
        </w:tc>
        <w:tc>
          <w:tcPr>
            <w:tcW w:w="2250" w:type="dxa"/>
            <w:hideMark/>
          </w:tcPr>
          <w:p w:rsidR="001F7953" w:rsidRPr="001F7953" w:rsidRDefault="001F7953" w:rsidP="001F7953">
            <w:pPr>
              <w:rPr>
                <w:rFonts w:eastAsia="Times New Roman" w:cstheme="minorHAnsi"/>
                <w:sz w:val="24"/>
                <w:szCs w:val="24"/>
              </w:rPr>
            </w:pPr>
            <w:r w:rsidRPr="001F7953">
              <w:rPr>
                <w:rFonts w:eastAsia="Times New Roman" w:cstheme="minorHAnsi"/>
                <w:sz w:val="24"/>
                <w:szCs w:val="24"/>
              </w:rPr>
              <w:t>Program Director</w:t>
            </w:r>
          </w:p>
        </w:tc>
        <w:tc>
          <w:tcPr>
            <w:tcW w:w="2178" w:type="dxa"/>
            <w:hideMark/>
          </w:tcPr>
          <w:p w:rsidR="001F7953" w:rsidRPr="001F7953" w:rsidRDefault="001F7953" w:rsidP="001F7953">
            <w:pPr>
              <w:rPr>
                <w:rFonts w:eastAsia="Times New Roman" w:cstheme="minorHAnsi"/>
                <w:sz w:val="24"/>
                <w:szCs w:val="24"/>
              </w:rPr>
            </w:pPr>
            <w:r w:rsidRPr="001F7953">
              <w:rPr>
                <w:rFonts w:eastAsia="Times New Roman" w:cstheme="minorHAnsi"/>
                <w:sz w:val="24"/>
                <w:szCs w:val="24"/>
              </w:rPr>
              <w:t>Daily; Reflected in Semi-annual Evaluation</w:t>
            </w:r>
          </w:p>
        </w:tc>
      </w:tr>
      <w:tr w:rsidR="001F7953" w:rsidRPr="001F7953" w:rsidTr="000D0272">
        <w:trPr>
          <w:trHeight w:val="980"/>
        </w:trPr>
        <w:tc>
          <w:tcPr>
            <w:tcW w:w="3258" w:type="dxa"/>
            <w:shd w:val="clear" w:color="auto" w:fill="EEECE1" w:themeFill="background2"/>
          </w:tcPr>
          <w:p w:rsidR="001F7953" w:rsidRPr="001F7953" w:rsidRDefault="001F7953" w:rsidP="001F7953">
            <w:pPr>
              <w:rPr>
                <w:rFonts w:eastAsia="Times New Roman" w:cstheme="minorHAnsi"/>
                <w:i/>
                <w:iCs/>
                <w:sz w:val="24"/>
                <w:szCs w:val="24"/>
              </w:rPr>
            </w:pPr>
            <w:r w:rsidRPr="001F7953">
              <w:rPr>
                <w:rFonts w:eastAsia="Times New Roman" w:cstheme="minorHAnsi"/>
                <w:i/>
                <w:iCs/>
                <w:sz w:val="24"/>
                <w:szCs w:val="24"/>
              </w:rPr>
              <w:t>Resident teaching of medical students and junior-level residents.</w:t>
            </w:r>
          </w:p>
          <w:p w:rsidR="001F7953" w:rsidRPr="001F7953" w:rsidRDefault="001F7953" w:rsidP="001F7953">
            <w:pPr>
              <w:rPr>
                <w:rFonts w:eastAsia="Times New Roman" w:cstheme="minorHAnsi"/>
                <w:i/>
                <w:iCs/>
                <w:sz w:val="24"/>
                <w:szCs w:val="24"/>
              </w:rPr>
            </w:pPr>
          </w:p>
        </w:tc>
        <w:tc>
          <w:tcPr>
            <w:tcW w:w="2250" w:type="dxa"/>
            <w:shd w:val="clear" w:color="auto" w:fill="EEECE1" w:themeFill="background2"/>
          </w:tcPr>
          <w:p w:rsidR="001F7953" w:rsidRPr="001F7953" w:rsidRDefault="001F7953" w:rsidP="001F7953">
            <w:pPr>
              <w:rPr>
                <w:rFonts w:eastAsia="Times New Roman" w:cstheme="minorHAnsi"/>
                <w:sz w:val="24"/>
                <w:szCs w:val="24"/>
              </w:rPr>
            </w:pPr>
            <w:r w:rsidRPr="001F7953">
              <w:rPr>
                <w:rFonts w:eastAsia="Times New Roman" w:cstheme="minorHAnsi"/>
                <w:sz w:val="24"/>
                <w:szCs w:val="24"/>
              </w:rPr>
              <w:t xml:space="preserve">Monthly (longitudinally) </w:t>
            </w:r>
          </w:p>
        </w:tc>
        <w:tc>
          <w:tcPr>
            <w:tcW w:w="3240" w:type="dxa"/>
            <w:shd w:val="clear" w:color="auto" w:fill="EEECE1" w:themeFill="background2"/>
          </w:tcPr>
          <w:p w:rsidR="001F7953" w:rsidRPr="001F7953" w:rsidRDefault="001F7953" w:rsidP="001F7953">
            <w:pPr>
              <w:rPr>
                <w:rFonts w:eastAsia="Times New Roman" w:cstheme="minorHAnsi"/>
                <w:sz w:val="24"/>
                <w:szCs w:val="24"/>
              </w:rPr>
            </w:pPr>
            <w:r w:rsidRPr="001F7953">
              <w:rPr>
                <w:rFonts w:eastAsia="Times New Roman" w:cstheme="minorHAnsi"/>
                <w:sz w:val="24"/>
                <w:szCs w:val="24"/>
              </w:rPr>
              <w:t>360 Evaluation</w:t>
            </w:r>
          </w:p>
        </w:tc>
        <w:tc>
          <w:tcPr>
            <w:tcW w:w="2250" w:type="dxa"/>
            <w:shd w:val="clear" w:color="auto" w:fill="EEECE1" w:themeFill="background2"/>
          </w:tcPr>
          <w:p w:rsidR="001F7953" w:rsidRPr="001F7953" w:rsidRDefault="001F7953" w:rsidP="001F7953">
            <w:pPr>
              <w:rPr>
                <w:rFonts w:eastAsia="Times New Roman" w:cstheme="minorHAnsi"/>
                <w:sz w:val="24"/>
                <w:szCs w:val="24"/>
              </w:rPr>
            </w:pPr>
            <w:r w:rsidRPr="001F7953">
              <w:rPr>
                <w:rFonts w:eastAsia="Times New Roman" w:cstheme="minorHAnsi"/>
                <w:sz w:val="24"/>
                <w:szCs w:val="24"/>
              </w:rPr>
              <w:t>Medical Students and Junior-level residents</w:t>
            </w:r>
          </w:p>
        </w:tc>
        <w:tc>
          <w:tcPr>
            <w:tcW w:w="2178" w:type="dxa"/>
            <w:shd w:val="clear" w:color="auto" w:fill="EEECE1" w:themeFill="background2"/>
          </w:tcPr>
          <w:p w:rsidR="001F7953" w:rsidRPr="001F7953" w:rsidRDefault="001F7953" w:rsidP="001F7953">
            <w:pPr>
              <w:rPr>
                <w:rFonts w:eastAsia="Times New Roman" w:cstheme="minorHAnsi"/>
                <w:sz w:val="24"/>
                <w:szCs w:val="24"/>
              </w:rPr>
            </w:pPr>
            <w:r w:rsidRPr="001F7953">
              <w:rPr>
                <w:rFonts w:eastAsia="Times New Roman" w:cstheme="minorHAnsi"/>
                <w:sz w:val="24"/>
                <w:szCs w:val="24"/>
              </w:rPr>
              <w:t>Monthly; compiled semi-annually</w:t>
            </w:r>
          </w:p>
        </w:tc>
      </w:tr>
      <w:tr w:rsidR="001F7953" w:rsidRPr="001F7953" w:rsidTr="000D0272">
        <w:trPr>
          <w:trHeight w:val="744"/>
        </w:trPr>
        <w:tc>
          <w:tcPr>
            <w:tcW w:w="3258" w:type="dxa"/>
          </w:tcPr>
          <w:p w:rsidR="001F7953" w:rsidRPr="001F7953" w:rsidRDefault="001F7953" w:rsidP="001F7953">
            <w:pPr>
              <w:rPr>
                <w:rFonts w:eastAsia="Times New Roman" w:cstheme="minorHAnsi"/>
                <w:i/>
                <w:iCs/>
                <w:color w:val="000000"/>
                <w:sz w:val="24"/>
                <w:szCs w:val="24"/>
              </w:rPr>
            </w:pPr>
            <w:r w:rsidRPr="001F7953">
              <w:rPr>
                <w:rFonts w:eastAsia="Times New Roman" w:cstheme="minorHAnsi"/>
                <w:i/>
                <w:iCs/>
                <w:color w:val="000000"/>
                <w:sz w:val="24"/>
                <w:szCs w:val="24"/>
              </w:rPr>
              <w:t>Self-Assessment</w:t>
            </w:r>
          </w:p>
        </w:tc>
        <w:tc>
          <w:tcPr>
            <w:tcW w:w="2250" w:type="dxa"/>
          </w:tcPr>
          <w:p w:rsidR="001F7953" w:rsidRPr="001F7953" w:rsidRDefault="001F7953" w:rsidP="001F7953">
            <w:pPr>
              <w:rPr>
                <w:rFonts w:eastAsia="Times New Roman" w:cstheme="minorHAnsi"/>
                <w:color w:val="000000"/>
                <w:sz w:val="24"/>
                <w:szCs w:val="24"/>
              </w:rPr>
            </w:pPr>
            <w:r w:rsidRPr="001F7953">
              <w:rPr>
                <w:rFonts w:eastAsia="Times New Roman" w:cstheme="minorHAnsi"/>
                <w:color w:val="000000"/>
                <w:sz w:val="24"/>
                <w:szCs w:val="24"/>
              </w:rPr>
              <w:t>Semi-Annually</w:t>
            </w:r>
          </w:p>
        </w:tc>
        <w:tc>
          <w:tcPr>
            <w:tcW w:w="3240" w:type="dxa"/>
          </w:tcPr>
          <w:p w:rsidR="001F7953" w:rsidRPr="001F7953" w:rsidRDefault="001F7953" w:rsidP="001F7953">
            <w:pPr>
              <w:rPr>
                <w:rFonts w:eastAsia="Times New Roman" w:cstheme="minorHAnsi"/>
                <w:color w:val="000000"/>
                <w:sz w:val="24"/>
                <w:szCs w:val="24"/>
              </w:rPr>
            </w:pPr>
            <w:r w:rsidRPr="001F7953">
              <w:rPr>
                <w:rFonts w:eastAsia="Times New Roman" w:cstheme="minorHAnsi"/>
                <w:color w:val="000000"/>
                <w:sz w:val="24"/>
                <w:szCs w:val="24"/>
              </w:rPr>
              <w:t>Monthly Evaluation of Resident instrument</w:t>
            </w:r>
          </w:p>
          <w:p w:rsidR="001F7953" w:rsidRPr="001F7953" w:rsidRDefault="001F7953" w:rsidP="001F7953">
            <w:pPr>
              <w:rPr>
                <w:rFonts w:eastAsia="Times New Roman" w:cstheme="minorHAnsi"/>
                <w:color w:val="000000"/>
                <w:sz w:val="24"/>
                <w:szCs w:val="24"/>
              </w:rPr>
            </w:pPr>
          </w:p>
        </w:tc>
        <w:tc>
          <w:tcPr>
            <w:tcW w:w="2250" w:type="dxa"/>
          </w:tcPr>
          <w:p w:rsidR="001F7953" w:rsidRPr="001F7953" w:rsidRDefault="001F7953" w:rsidP="001F7953">
            <w:pPr>
              <w:rPr>
                <w:rFonts w:eastAsia="Times New Roman" w:cstheme="minorHAnsi"/>
                <w:color w:val="000000"/>
                <w:sz w:val="24"/>
                <w:szCs w:val="24"/>
              </w:rPr>
            </w:pPr>
            <w:r w:rsidRPr="001F7953">
              <w:rPr>
                <w:rFonts w:eastAsia="Times New Roman" w:cstheme="minorHAnsi"/>
                <w:color w:val="000000"/>
                <w:sz w:val="24"/>
                <w:szCs w:val="24"/>
              </w:rPr>
              <w:t>Resident</w:t>
            </w:r>
          </w:p>
        </w:tc>
        <w:tc>
          <w:tcPr>
            <w:tcW w:w="2178" w:type="dxa"/>
          </w:tcPr>
          <w:p w:rsidR="001F7953" w:rsidRPr="001F7953" w:rsidRDefault="001F7953" w:rsidP="001F7953">
            <w:pPr>
              <w:rPr>
                <w:rFonts w:eastAsia="Times New Roman" w:cstheme="minorHAnsi"/>
                <w:color w:val="000000"/>
                <w:sz w:val="24"/>
                <w:szCs w:val="24"/>
              </w:rPr>
            </w:pPr>
            <w:r w:rsidRPr="001F7953">
              <w:rPr>
                <w:rFonts w:eastAsia="Times New Roman" w:cstheme="minorHAnsi"/>
                <w:color w:val="000000"/>
                <w:sz w:val="24"/>
                <w:szCs w:val="24"/>
              </w:rPr>
              <w:t>Quarterly</w:t>
            </w:r>
          </w:p>
        </w:tc>
      </w:tr>
      <w:tr w:rsidR="001F7953" w:rsidRPr="001F7953" w:rsidTr="000D0272">
        <w:trPr>
          <w:trHeight w:val="600"/>
        </w:trPr>
        <w:tc>
          <w:tcPr>
            <w:tcW w:w="3258" w:type="dxa"/>
            <w:shd w:val="clear" w:color="auto" w:fill="EEECE1" w:themeFill="background2"/>
          </w:tcPr>
          <w:p w:rsidR="001F7953" w:rsidRPr="001F7953" w:rsidRDefault="001F7953" w:rsidP="001F7953">
            <w:pPr>
              <w:spacing w:after="200" w:line="276" w:lineRule="auto"/>
              <w:rPr>
                <w:i/>
                <w:iCs/>
              </w:rPr>
            </w:pPr>
            <w:r w:rsidRPr="001F7953">
              <w:rPr>
                <w:i/>
                <w:iCs/>
              </w:rPr>
              <w:t>Objective Structured Clinical Examination (OSCE)</w:t>
            </w:r>
          </w:p>
        </w:tc>
        <w:tc>
          <w:tcPr>
            <w:tcW w:w="2250" w:type="dxa"/>
            <w:shd w:val="clear" w:color="auto" w:fill="EEECE1" w:themeFill="background2"/>
          </w:tcPr>
          <w:p w:rsidR="001F7953" w:rsidRPr="001F7953" w:rsidRDefault="001F7953" w:rsidP="001F7953">
            <w:pPr>
              <w:spacing w:after="200" w:line="276" w:lineRule="auto"/>
            </w:pPr>
            <w:r w:rsidRPr="001F7953">
              <w:t>Quarterly</w:t>
            </w:r>
          </w:p>
        </w:tc>
        <w:tc>
          <w:tcPr>
            <w:tcW w:w="3240" w:type="dxa"/>
            <w:shd w:val="clear" w:color="auto" w:fill="EEECE1" w:themeFill="background2"/>
          </w:tcPr>
          <w:p w:rsidR="001F7953" w:rsidRPr="001F7953" w:rsidRDefault="001F7953" w:rsidP="001F7953">
            <w:pPr>
              <w:spacing w:after="200" w:line="276" w:lineRule="auto"/>
            </w:pPr>
            <w:r w:rsidRPr="001F7953">
              <w:t>OSCE Rubric</w:t>
            </w:r>
          </w:p>
        </w:tc>
        <w:tc>
          <w:tcPr>
            <w:tcW w:w="2250" w:type="dxa"/>
            <w:shd w:val="clear" w:color="auto" w:fill="EEECE1" w:themeFill="background2"/>
          </w:tcPr>
          <w:p w:rsidR="001F7953" w:rsidRPr="001F7953" w:rsidRDefault="001F7953" w:rsidP="001F7953">
            <w:pPr>
              <w:spacing w:after="200" w:line="276" w:lineRule="auto"/>
            </w:pPr>
            <w:r w:rsidRPr="001F7953">
              <w:t xml:space="preserve">Supervising Faculty; Self; </w:t>
            </w:r>
          </w:p>
        </w:tc>
        <w:tc>
          <w:tcPr>
            <w:tcW w:w="2178" w:type="dxa"/>
            <w:shd w:val="clear" w:color="auto" w:fill="EEECE1" w:themeFill="background2"/>
          </w:tcPr>
          <w:p w:rsidR="001F7953" w:rsidRPr="001F7953" w:rsidRDefault="001F7953" w:rsidP="001F7953">
            <w:pPr>
              <w:spacing w:after="200" w:line="276" w:lineRule="auto"/>
            </w:pPr>
            <w:r w:rsidRPr="001F7953">
              <w:t xml:space="preserve">Quarterly; Reflected in Semi-Annual </w:t>
            </w:r>
            <w:r w:rsidRPr="001F7953">
              <w:lastRenderedPageBreak/>
              <w:t>Evaluation</w:t>
            </w:r>
          </w:p>
        </w:tc>
      </w:tr>
      <w:tr w:rsidR="001F7953" w:rsidRPr="001F7953" w:rsidTr="000D0272">
        <w:trPr>
          <w:trHeight w:val="600"/>
        </w:trPr>
        <w:tc>
          <w:tcPr>
            <w:tcW w:w="3258" w:type="dxa"/>
            <w:shd w:val="clear" w:color="auto" w:fill="auto"/>
          </w:tcPr>
          <w:p w:rsidR="001F7953" w:rsidRPr="001F7953" w:rsidRDefault="001F7953" w:rsidP="001F7953">
            <w:pPr>
              <w:spacing w:after="200" w:line="276" w:lineRule="auto"/>
              <w:rPr>
                <w:i/>
                <w:iCs/>
              </w:rPr>
            </w:pPr>
            <w:r w:rsidRPr="001F7953">
              <w:rPr>
                <w:i/>
                <w:iCs/>
              </w:rPr>
              <w:lastRenderedPageBreak/>
              <w:t xml:space="preserve">Simulators and Standardized Patients </w:t>
            </w:r>
          </w:p>
        </w:tc>
        <w:tc>
          <w:tcPr>
            <w:tcW w:w="2250" w:type="dxa"/>
            <w:shd w:val="clear" w:color="auto" w:fill="auto"/>
          </w:tcPr>
          <w:p w:rsidR="001F7953" w:rsidRPr="001F7953" w:rsidRDefault="001F7953" w:rsidP="001F7953">
            <w:pPr>
              <w:spacing w:after="200" w:line="276" w:lineRule="auto"/>
            </w:pPr>
            <w:r w:rsidRPr="001F7953">
              <w:t>Quarterly</w:t>
            </w:r>
          </w:p>
        </w:tc>
        <w:tc>
          <w:tcPr>
            <w:tcW w:w="3240" w:type="dxa"/>
            <w:shd w:val="clear" w:color="auto" w:fill="auto"/>
          </w:tcPr>
          <w:p w:rsidR="001F7953" w:rsidRPr="001F7953" w:rsidRDefault="001F7953" w:rsidP="001F7953">
            <w:pPr>
              <w:spacing w:after="200" w:line="276" w:lineRule="auto"/>
            </w:pPr>
            <w:r w:rsidRPr="001F7953">
              <w:t>Procedural Competency Rubric</w:t>
            </w:r>
          </w:p>
        </w:tc>
        <w:tc>
          <w:tcPr>
            <w:tcW w:w="2250" w:type="dxa"/>
            <w:shd w:val="clear" w:color="auto" w:fill="auto"/>
          </w:tcPr>
          <w:p w:rsidR="001F7953" w:rsidRPr="001F7953" w:rsidRDefault="001F7953" w:rsidP="001F7953">
            <w:pPr>
              <w:spacing w:after="200" w:line="276" w:lineRule="auto"/>
            </w:pPr>
            <w:r w:rsidRPr="001F7953">
              <w:t>Supervising Faculty</w:t>
            </w:r>
          </w:p>
        </w:tc>
        <w:tc>
          <w:tcPr>
            <w:tcW w:w="2178" w:type="dxa"/>
            <w:shd w:val="clear" w:color="auto" w:fill="auto"/>
          </w:tcPr>
          <w:p w:rsidR="001F7953" w:rsidRPr="001F7953" w:rsidRDefault="001F7953" w:rsidP="001F7953">
            <w:pPr>
              <w:spacing w:after="200" w:line="276" w:lineRule="auto"/>
            </w:pPr>
            <w:r w:rsidRPr="001F7953">
              <w:t>Quarterly; Reflected in Semi-Annual Evaluation</w:t>
            </w:r>
          </w:p>
        </w:tc>
      </w:tr>
    </w:tbl>
    <w:tbl>
      <w:tblPr>
        <w:tblStyle w:val="TableGrid6"/>
        <w:tblW w:w="13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00" w:firstRow="0" w:lastRow="0" w:firstColumn="0" w:lastColumn="0" w:noHBand="1" w:noVBand="1"/>
      </w:tblPr>
      <w:tblGrid>
        <w:gridCol w:w="3258"/>
        <w:gridCol w:w="2250"/>
        <w:gridCol w:w="3240"/>
        <w:gridCol w:w="2250"/>
        <w:gridCol w:w="2178"/>
      </w:tblGrid>
      <w:tr w:rsidR="00315147" w:rsidRPr="00315147" w:rsidTr="000D0272">
        <w:tc>
          <w:tcPr>
            <w:tcW w:w="13176" w:type="dxa"/>
            <w:gridSpan w:val="5"/>
            <w:shd w:val="clear" w:color="auto" w:fill="EEECE1" w:themeFill="background2"/>
          </w:tcPr>
          <w:p w:rsidR="00315147" w:rsidRPr="00315147" w:rsidRDefault="00315147" w:rsidP="00315147">
            <w:pPr>
              <w:rPr>
                <w:rFonts w:cstheme="minorHAnsi"/>
                <w:b/>
                <w:sz w:val="36"/>
                <w:szCs w:val="36"/>
              </w:rPr>
            </w:pPr>
            <w:r w:rsidRPr="00315147">
              <w:rPr>
                <w:rFonts w:cstheme="minorHAnsi"/>
                <w:b/>
                <w:sz w:val="36"/>
                <w:szCs w:val="36"/>
              </w:rPr>
              <w:t>Systems-Based Practice</w:t>
            </w:r>
          </w:p>
          <w:p w:rsidR="00315147" w:rsidRPr="00315147" w:rsidRDefault="00315147" w:rsidP="00315147">
            <w:pPr>
              <w:numPr>
                <w:ilvl w:val="0"/>
                <w:numId w:val="1"/>
              </w:numPr>
              <w:spacing w:line="276" w:lineRule="auto"/>
              <w:contextualSpacing/>
              <w:rPr>
                <w:rFonts w:cstheme="minorHAnsi"/>
                <w:bCs/>
                <w:color w:val="000000"/>
              </w:rPr>
            </w:pPr>
            <w:r w:rsidRPr="00315147">
              <w:rPr>
                <w:rFonts w:cstheme="minorHAnsi"/>
                <w:bCs/>
                <w:color w:val="000000"/>
              </w:rPr>
              <w:t xml:space="preserve">Residents are expected to demonstrate an understanding of health care delivery systems, provide effective and qualitative patient care within the system, and practice cost-effective medicine. </w:t>
            </w:r>
          </w:p>
          <w:p w:rsidR="00315147" w:rsidRPr="00315147" w:rsidRDefault="00315147" w:rsidP="00315147">
            <w:pPr>
              <w:tabs>
                <w:tab w:val="left" w:pos="6000"/>
              </w:tabs>
              <w:spacing w:line="276" w:lineRule="auto"/>
              <w:ind w:left="720"/>
              <w:contextualSpacing/>
              <w:jc w:val="both"/>
              <w:rPr>
                <w:rFonts w:cstheme="minorHAnsi"/>
              </w:rPr>
            </w:pPr>
          </w:p>
        </w:tc>
      </w:tr>
      <w:tr w:rsidR="00315147" w:rsidRPr="00315147" w:rsidTr="000D0272">
        <w:tc>
          <w:tcPr>
            <w:tcW w:w="3258" w:type="dxa"/>
            <w:shd w:val="clear" w:color="auto" w:fill="D6E3BC" w:themeFill="accent3" w:themeFillTint="66"/>
          </w:tcPr>
          <w:p w:rsidR="00315147" w:rsidRPr="00315147" w:rsidRDefault="00315147" w:rsidP="00315147">
            <w:pPr>
              <w:rPr>
                <w:rFonts w:cstheme="minorHAnsi"/>
                <w:sz w:val="24"/>
                <w:szCs w:val="24"/>
              </w:rPr>
            </w:pPr>
            <w:r w:rsidRPr="00315147">
              <w:rPr>
                <w:rFonts w:cstheme="minorHAnsi"/>
                <w:b/>
                <w:sz w:val="24"/>
                <w:szCs w:val="24"/>
              </w:rPr>
              <w:t>TEACHING MODALITY</w:t>
            </w:r>
            <w:r w:rsidRPr="00315147">
              <w:rPr>
                <w:rFonts w:cstheme="minorHAnsi"/>
                <w:sz w:val="24"/>
                <w:szCs w:val="24"/>
              </w:rPr>
              <w:t>-</w:t>
            </w:r>
          </w:p>
          <w:p w:rsidR="00315147" w:rsidRPr="00315147" w:rsidRDefault="00315147" w:rsidP="00315147">
            <w:pPr>
              <w:rPr>
                <w:rFonts w:cstheme="minorHAnsi"/>
                <w:i/>
                <w:sz w:val="24"/>
                <w:szCs w:val="24"/>
              </w:rPr>
            </w:pPr>
            <w:r w:rsidRPr="00315147">
              <w:rPr>
                <w:rFonts w:cstheme="minorHAnsi"/>
                <w:i/>
                <w:sz w:val="24"/>
                <w:szCs w:val="24"/>
              </w:rPr>
              <w:t>How is competency taught?</w:t>
            </w:r>
          </w:p>
          <w:p w:rsidR="00315147" w:rsidRPr="00315147" w:rsidRDefault="00315147" w:rsidP="00315147">
            <w:pPr>
              <w:rPr>
                <w:rFonts w:cstheme="minorHAnsi"/>
                <w:sz w:val="24"/>
                <w:szCs w:val="24"/>
              </w:rPr>
            </w:pPr>
          </w:p>
        </w:tc>
        <w:tc>
          <w:tcPr>
            <w:tcW w:w="2250" w:type="dxa"/>
            <w:shd w:val="clear" w:color="auto" w:fill="D6E3BC" w:themeFill="accent3" w:themeFillTint="66"/>
          </w:tcPr>
          <w:p w:rsidR="00315147" w:rsidRPr="00315147" w:rsidRDefault="00315147" w:rsidP="00315147">
            <w:pPr>
              <w:rPr>
                <w:rFonts w:cstheme="minorHAnsi"/>
                <w:i/>
                <w:sz w:val="24"/>
                <w:szCs w:val="24"/>
              </w:rPr>
            </w:pPr>
            <w:r w:rsidRPr="00315147">
              <w:rPr>
                <w:rFonts w:cstheme="minorHAnsi"/>
                <w:b/>
                <w:sz w:val="24"/>
                <w:szCs w:val="24"/>
              </w:rPr>
              <w:t>FREQUENCY OF TEACHING-</w:t>
            </w:r>
            <w:r w:rsidRPr="00315147">
              <w:rPr>
                <w:rFonts w:cstheme="minorHAnsi"/>
                <w:sz w:val="24"/>
                <w:szCs w:val="24"/>
              </w:rPr>
              <w:t xml:space="preserve"> </w:t>
            </w:r>
            <w:r w:rsidRPr="00315147">
              <w:rPr>
                <w:rFonts w:cstheme="minorHAnsi"/>
                <w:i/>
                <w:sz w:val="24"/>
                <w:szCs w:val="24"/>
              </w:rPr>
              <w:t>How often does the teaching occur?</w:t>
            </w:r>
          </w:p>
          <w:p w:rsidR="00315147" w:rsidRPr="00315147" w:rsidRDefault="00315147" w:rsidP="00315147">
            <w:pPr>
              <w:rPr>
                <w:rFonts w:cstheme="minorHAnsi"/>
                <w:sz w:val="24"/>
                <w:szCs w:val="24"/>
              </w:rPr>
            </w:pPr>
          </w:p>
        </w:tc>
        <w:tc>
          <w:tcPr>
            <w:tcW w:w="3240" w:type="dxa"/>
            <w:shd w:val="clear" w:color="auto" w:fill="D6E3BC" w:themeFill="accent3" w:themeFillTint="66"/>
          </w:tcPr>
          <w:p w:rsidR="00315147" w:rsidRPr="00315147" w:rsidRDefault="00315147" w:rsidP="00315147">
            <w:pPr>
              <w:rPr>
                <w:rFonts w:cstheme="minorHAnsi"/>
                <w:sz w:val="24"/>
                <w:szCs w:val="24"/>
              </w:rPr>
            </w:pPr>
            <w:r w:rsidRPr="00315147">
              <w:rPr>
                <w:rFonts w:cstheme="minorHAnsi"/>
                <w:b/>
                <w:sz w:val="24"/>
                <w:szCs w:val="24"/>
              </w:rPr>
              <w:t>EVALUATION TOOL(S)</w:t>
            </w:r>
            <w:r w:rsidRPr="00315147">
              <w:rPr>
                <w:rFonts w:cstheme="minorHAnsi"/>
                <w:sz w:val="24"/>
                <w:szCs w:val="24"/>
              </w:rPr>
              <w:t xml:space="preserve"> -</w:t>
            </w:r>
            <w:r w:rsidRPr="00315147">
              <w:rPr>
                <w:rFonts w:cstheme="minorHAnsi"/>
                <w:i/>
                <w:sz w:val="24"/>
                <w:szCs w:val="24"/>
              </w:rPr>
              <w:t>How is competency measured?</w:t>
            </w:r>
          </w:p>
        </w:tc>
        <w:tc>
          <w:tcPr>
            <w:tcW w:w="2250" w:type="dxa"/>
            <w:shd w:val="clear" w:color="auto" w:fill="D6E3BC" w:themeFill="accent3" w:themeFillTint="66"/>
          </w:tcPr>
          <w:p w:rsidR="00315147" w:rsidRPr="00315147" w:rsidRDefault="00315147" w:rsidP="00315147">
            <w:pPr>
              <w:rPr>
                <w:rFonts w:cstheme="minorHAnsi"/>
                <w:b/>
                <w:sz w:val="24"/>
                <w:szCs w:val="24"/>
              </w:rPr>
            </w:pPr>
            <w:r w:rsidRPr="00315147">
              <w:rPr>
                <w:rFonts w:cstheme="minorHAnsi"/>
                <w:b/>
                <w:sz w:val="24"/>
                <w:szCs w:val="24"/>
              </w:rPr>
              <w:t xml:space="preserve">EVALUATOR- </w:t>
            </w:r>
          </w:p>
          <w:p w:rsidR="00315147" w:rsidRPr="00315147" w:rsidRDefault="00315147" w:rsidP="00315147">
            <w:pPr>
              <w:rPr>
                <w:rFonts w:cstheme="minorHAnsi"/>
                <w:i/>
                <w:sz w:val="24"/>
                <w:szCs w:val="24"/>
              </w:rPr>
            </w:pPr>
            <w:r w:rsidRPr="00315147">
              <w:rPr>
                <w:rFonts w:cstheme="minorHAnsi"/>
                <w:i/>
                <w:sz w:val="24"/>
                <w:szCs w:val="24"/>
              </w:rPr>
              <w:t>Who determines competency?</w:t>
            </w:r>
          </w:p>
        </w:tc>
        <w:tc>
          <w:tcPr>
            <w:tcW w:w="2178" w:type="dxa"/>
            <w:shd w:val="clear" w:color="auto" w:fill="D6E3BC" w:themeFill="accent3" w:themeFillTint="66"/>
          </w:tcPr>
          <w:p w:rsidR="00315147" w:rsidRPr="00315147" w:rsidRDefault="00315147" w:rsidP="00315147">
            <w:pPr>
              <w:rPr>
                <w:rFonts w:cstheme="minorHAnsi"/>
                <w:b/>
                <w:sz w:val="24"/>
                <w:szCs w:val="24"/>
              </w:rPr>
            </w:pPr>
            <w:r w:rsidRPr="00315147">
              <w:rPr>
                <w:rFonts w:cstheme="minorHAnsi"/>
                <w:b/>
                <w:sz w:val="24"/>
                <w:szCs w:val="24"/>
              </w:rPr>
              <w:t xml:space="preserve">FREQUENCY- </w:t>
            </w:r>
          </w:p>
          <w:p w:rsidR="00315147" w:rsidRPr="00315147" w:rsidRDefault="00315147" w:rsidP="00315147">
            <w:pPr>
              <w:rPr>
                <w:rFonts w:cstheme="minorHAnsi"/>
                <w:i/>
                <w:sz w:val="24"/>
                <w:szCs w:val="24"/>
              </w:rPr>
            </w:pPr>
            <w:r w:rsidRPr="00315147">
              <w:rPr>
                <w:rFonts w:cstheme="minorHAnsi"/>
                <w:i/>
                <w:sz w:val="24"/>
                <w:szCs w:val="24"/>
              </w:rPr>
              <w:t>How often is evaluation performed?</w:t>
            </w:r>
          </w:p>
        </w:tc>
      </w:tr>
      <w:tr w:rsidR="00315147" w:rsidRPr="00315147" w:rsidTr="000D0272">
        <w:tc>
          <w:tcPr>
            <w:tcW w:w="3258" w:type="dxa"/>
          </w:tcPr>
          <w:p w:rsidR="00315147" w:rsidRPr="00315147" w:rsidRDefault="00315147" w:rsidP="00315147">
            <w:pPr>
              <w:rPr>
                <w:rFonts w:cstheme="minorHAnsi"/>
                <w:i/>
                <w:sz w:val="24"/>
                <w:szCs w:val="24"/>
              </w:rPr>
            </w:pPr>
            <w:r w:rsidRPr="00315147">
              <w:rPr>
                <w:rFonts w:cstheme="minorHAnsi"/>
                <w:i/>
                <w:sz w:val="24"/>
                <w:szCs w:val="24"/>
              </w:rPr>
              <w:t>Hospital Committee Participation</w:t>
            </w:r>
          </w:p>
        </w:tc>
        <w:tc>
          <w:tcPr>
            <w:tcW w:w="2250" w:type="dxa"/>
          </w:tcPr>
          <w:p w:rsidR="00315147" w:rsidRPr="00315147" w:rsidRDefault="00315147" w:rsidP="00315147">
            <w:pPr>
              <w:rPr>
                <w:rFonts w:cstheme="minorHAnsi"/>
                <w:sz w:val="24"/>
                <w:szCs w:val="24"/>
              </w:rPr>
            </w:pPr>
            <w:r w:rsidRPr="00315147">
              <w:rPr>
                <w:rFonts w:cstheme="minorHAnsi"/>
                <w:sz w:val="24"/>
                <w:szCs w:val="24"/>
              </w:rPr>
              <w:t>According to hospital-wide meeting schedule</w:t>
            </w:r>
          </w:p>
        </w:tc>
        <w:tc>
          <w:tcPr>
            <w:tcW w:w="3240" w:type="dxa"/>
          </w:tcPr>
          <w:p w:rsidR="00315147" w:rsidRPr="00315147" w:rsidRDefault="00315147" w:rsidP="00315147">
            <w:pPr>
              <w:rPr>
                <w:rFonts w:cstheme="minorHAnsi"/>
                <w:sz w:val="24"/>
                <w:szCs w:val="24"/>
              </w:rPr>
            </w:pPr>
            <w:r w:rsidRPr="00315147">
              <w:rPr>
                <w:rFonts w:cstheme="minorHAnsi"/>
                <w:sz w:val="24"/>
                <w:szCs w:val="24"/>
              </w:rPr>
              <w:t>Participation</w:t>
            </w:r>
          </w:p>
          <w:p w:rsidR="00315147" w:rsidRPr="00315147" w:rsidRDefault="00315147" w:rsidP="00315147">
            <w:pPr>
              <w:rPr>
                <w:rFonts w:cstheme="minorHAnsi"/>
                <w:sz w:val="24"/>
                <w:szCs w:val="24"/>
              </w:rPr>
            </w:pPr>
          </w:p>
        </w:tc>
        <w:tc>
          <w:tcPr>
            <w:tcW w:w="2250" w:type="dxa"/>
          </w:tcPr>
          <w:p w:rsidR="00315147" w:rsidRPr="00315147" w:rsidRDefault="00315147" w:rsidP="00315147">
            <w:pPr>
              <w:rPr>
                <w:rFonts w:cstheme="minorHAnsi"/>
                <w:sz w:val="24"/>
                <w:szCs w:val="24"/>
              </w:rPr>
            </w:pPr>
            <w:r w:rsidRPr="00315147">
              <w:rPr>
                <w:rFonts w:cstheme="minorHAnsi"/>
                <w:sz w:val="24"/>
                <w:szCs w:val="24"/>
              </w:rPr>
              <w:t>Program Director</w:t>
            </w:r>
          </w:p>
        </w:tc>
        <w:tc>
          <w:tcPr>
            <w:tcW w:w="2178" w:type="dxa"/>
          </w:tcPr>
          <w:p w:rsidR="00315147" w:rsidRPr="00315147" w:rsidRDefault="00315147" w:rsidP="00315147">
            <w:pPr>
              <w:rPr>
                <w:rFonts w:eastAsia="Times New Roman" w:cstheme="minorHAnsi"/>
                <w:color w:val="000000"/>
                <w:sz w:val="24"/>
                <w:szCs w:val="24"/>
              </w:rPr>
            </w:pPr>
            <w:r w:rsidRPr="00315147">
              <w:rPr>
                <w:rFonts w:cstheme="minorHAnsi"/>
                <w:sz w:val="24"/>
                <w:szCs w:val="24"/>
              </w:rPr>
              <w:t xml:space="preserve">Quarterly; </w:t>
            </w:r>
            <w:r w:rsidRPr="00315147">
              <w:rPr>
                <w:rFonts w:eastAsia="Times New Roman" w:cstheme="minorHAnsi"/>
                <w:color w:val="000000"/>
                <w:sz w:val="24"/>
                <w:szCs w:val="24"/>
              </w:rPr>
              <w:t xml:space="preserve">Reflected in Semi-Annual Evaluation </w:t>
            </w:r>
          </w:p>
          <w:p w:rsidR="00315147" w:rsidRPr="00315147" w:rsidRDefault="00315147" w:rsidP="00315147">
            <w:pPr>
              <w:rPr>
                <w:rFonts w:cstheme="minorHAnsi"/>
                <w:sz w:val="24"/>
                <w:szCs w:val="24"/>
              </w:rPr>
            </w:pPr>
          </w:p>
        </w:tc>
      </w:tr>
      <w:tr w:rsidR="00315147" w:rsidRPr="00315147" w:rsidTr="000D0272">
        <w:trPr>
          <w:trHeight w:val="1241"/>
        </w:trPr>
        <w:tc>
          <w:tcPr>
            <w:tcW w:w="3258" w:type="dxa"/>
            <w:vMerge w:val="restart"/>
            <w:shd w:val="clear" w:color="auto" w:fill="EEECE1" w:themeFill="background2"/>
            <w:hideMark/>
          </w:tcPr>
          <w:p w:rsidR="00315147" w:rsidRPr="00315147" w:rsidRDefault="00315147" w:rsidP="00315147">
            <w:pPr>
              <w:rPr>
                <w:rFonts w:eastAsia="Times New Roman" w:cstheme="minorHAnsi"/>
                <w:i/>
                <w:iCs/>
                <w:color w:val="000000"/>
                <w:sz w:val="24"/>
                <w:szCs w:val="24"/>
              </w:rPr>
            </w:pPr>
            <w:r w:rsidRPr="00315147">
              <w:rPr>
                <w:rFonts w:eastAsia="Times New Roman" w:cstheme="minorHAnsi"/>
                <w:i/>
                <w:iCs/>
                <w:color w:val="000000"/>
                <w:sz w:val="24"/>
                <w:szCs w:val="24"/>
              </w:rPr>
              <w:t>Rounds to discuss diagnosis and management for both in-and post- hospitalization with teaching by supervising faculty</w:t>
            </w:r>
          </w:p>
          <w:p w:rsidR="00315147" w:rsidRPr="00315147" w:rsidRDefault="00315147" w:rsidP="00315147">
            <w:pPr>
              <w:rPr>
                <w:rFonts w:eastAsia="Times New Roman" w:cstheme="minorHAnsi"/>
                <w:i/>
                <w:iCs/>
                <w:color w:val="000000"/>
                <w:sz w:val="24"/>
                <w:szCs w:val="24"/>
              </w:rPr>
            </w:pPr>
            <w:r w:rsidRPr="00315147">
              <w:rPr>
                <w:rFonts w:eastAsia="Times New Roman" w:cstheme="minorHAnsi"/>
                <w:i/>
                <w:iCs/>
                <w:color w:val="000000"/>
                <w:sz w:val="24"/>
                <w:szCs w:val="24"/>
              </w:rPr>
              <w:t> </w:t>
            </w:r>
          </w:p>
          <w:p w:rsidR="00315147" w:rsidRPr="00315147" w:rsidRDefault="00315147" w:rsidP="00315147">
            <w:pPr>
              <w:rPr>
                <w:rFonts w:eastAsia="Times New Roman" w:cstheme="minorHAnsi"/>
                <w:i/>
                <w:iCs/>
                <w:color w:val="000000"/>
                <w:sz w:val="24"/>
                <w:szCs w:val="24"/>
              </w:rPr>
            </w:pPr>
            <w:r w:rsidRPr="00315147">
              <w:rPr>
                <w:rFonts w:eastAsia="Times New Roman" w:cstheme="minorHAnsi"/>
                <w:i/>
                <w:iCs/>
                <w:color w:val="000000"/>
                <w:sz w:val="24"/>
                <w:szCs w:val="24"/>
              </w:rPr>
              <w:t> </w:t>
            </w:r>
          </w:p>
          <w:p w:rsidR="00315147" w:rsidRPr="00315147" w:rsidRDefault="00315147" w:rsidP="00315147">
            <w:pPr>
              <w:rPr>
                <w:rFonts w:eastAsia="Times New Roman" w:cstheme="minorHAnsi"/>
                <w:i/>
                <w:iCs/>
                <w:color w:val="000000"/>
                <w:sz w:val="24"/>
                <w:szCs w:val="24"/>
              </w:rPr>
            </w:pPr>
            <w:r w:rsidRPr="00315147">
              <w:rPr>
                <w:rFonts w:eastAsia="Times New Roman" w:cstheme="minorHAnsi"/>
                <w:i/>
                <w:iCs/>
                <w:color w:val="000000"/>
                <w:sz w:val="24"/>
                <w:szCs w:val="24"/>
              </w:rPr>
              <w:t> </w:t>
            </w:r>
          </w:p>
        </w:tc>
        <w:tc>
          <w:tcPr>
            <w:tcW w:w="2250" w:type="dxa"/>
            <w:vMerge w:val="restart"/>
            <w:shd w:val="clear" w:color="auto" w:fill="EEECE1" w:themeFill="background2"/>
            <w:hideMark/>
          </w:tcPr>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 xml:space="preserve">Monthly (longitudinally) </w:t>
            </w:r>
          </w:p>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 </w:t>
            </w:r>
          </w:p>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 </w:t>
            </w:r>
          </w:p>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 </w:t>
            </w:r>
          </w:p>
        </w:tc>
        <w:tc>
          <w:tcPr>
            <w:tcW w:w="3240" w:type="dxa"/>
            <w:shd w:val="clear" w:color="auto" w:fill="EEECE1" w:themeFill="background2"/>
            <w:hideMark/>
          </w:tcPr>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Chart Stimulated Recall Oral Examinations (CSR)</w:t>
            </w:r>
          </w:p>
        </w:tc>
        <w:tc>
          <w:tcPr>
            <w:tcW w:w="2250" w:type="dxa"/>
            <w:shd w:val="clear" w:color="auto" w:fill="EEECE1" w:themeFill="background2"/>
            <w:hideMark/>
          </w:tcPr>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Supervising Faculty</w:t>
            </w:r>
          </w:p>
        </w:tc>
        <w:tc>
          <w:tcPr>
            <w:tcW w:w="2178" w:type="dxa"/>
            <w:shd w:val="clear" w:color="auto" w:fill="EEECE1" w:themeFill="background2"/>
            <w:hideMark/>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Weekly; Reflected monthly in Evaluation of Resident</w:t>
            </w:r>
          </w:p>
          <w:p w:rsidR="00315147" w:rsidRPr="00315147" w:rsidRDefault="00315147" w:rsidP="00315147">
            <w:pPr>
              <w:rPr>
                <w:rFonts w:eastAsia="Times New Roman" w:cstheme="minorHAnsi"/>
                <w:color w:val="000000"/>
                <w:sz w:val="24"/>
                <w:szCs w:val="24"/>
              </w:rPr>
            </w:pPr>
          </w:p>
        </w:tc>
      </w:tr>
      <w:tr w:rsidR="00315147" w:rsidRPr="00315147" w:rsidTr="000D0272">
        <w:trPr>
          <w:trHeight w:val="408"/>
        </w:trPr>
        <w:tc>
          <w:tcPr>
            <w:tcW w:w="3258" w:type="dxa"/>
            <w:vMerge/>
            <w:shd w:val="clear" w:color="auto" w:fill="EEECE1" w:themeFill="background2"/>
            <w:hideMark/>
          </w:tcPr>
          <w:p w:rsidR="00315147" w:rsidRPr="00315147" w:rsidRDefault="00315147" w:rsidP="00315147">
            <w:pPr>
              <w:rPr>
                <w:rFonts w:eastAsia="Times New Roman" w:cstheme="minorHAnsi"/>
                <w:i/>
                <w:iCs/>
                <w:color w:val="000000"/>
                <w:sz w:val="24"/>
                <w:szCs w:val="24"/>
              </w:rPr>
            </w:pPr>
          </w:p>
        </w:tc>
        <w:tc>
          <w:tcPr>
            <w:tcW w:w="2250" w:type="dxa"/>
            <w:vMerge/>
            <w:shd w:val="clear" w:color="auto" w:fill="EEECE1" w:themeFill="background2"/>
            <w:hideMark/>
          </w:tcPr>
          <w:p w:rsidR="00315147" w:rsidRPr="00315147" w:rsidRDefault="00315147" w:rsidP="00315147">
            <w:pPr>
              <w:rPr>
                <w:rFonts w:eastAsia="Times New Roman" w:cstheme="minorHAnsi"/>
                <w:color w:val="000000"/>
                <w:sz w:val="24"/>
                <w:szCs w:val="24"/>
              </w:rPr>
            </w:pPr>
          </w:p>
        </w:tc>
        <w:tc>
          <w:tcPr>
            <w:tcW w:w="3240" w:type="dxa"/>
            <w:shd w:val="clear" w:color="auto" w:fill="EEECE1" w:themeFill="background2"/>
            <w:hideMark/>
          </w:tcPr>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H&amp;P Review</w:t>
            </w:r>
          </w:p>
        </w:tc>
        <w:tc>
          <w:tcPr>
            <w:tcW w:w="2250" w:type="dxa"/>
            <w:shd w:val="clear" w:color="auto" w:fill="EEECE1" w:themeFill="background2"/>
            <w:hideMark/>
          </w:tcPr>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Supervising Faculty</w:t>
            </w:r>
          </w:p>
        </w:tc>
        <w:tc>
          <w:tcPr>
            <w:tcW w:w="2178" w:type="dxa"/>
            <w:shd w:val="clear" w:color="auto" w:fill="EEECE1" w:themeFill="background2"/>
            <w:hideMark/>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Weekly; Reflected monthly in Evaluation of Resident</w:t>
            </w:r>
          </w:p>
          <w:p w:rsidR="00315147" w:rsidRPr="00315147" w:rsidRDefault="00315147" w:rsidP="00315147">
            <w:pPr>
              <w:rPr>
                <w:rFonts w:eastAsia="Times New Roman" w:cstheme="minorHAnsi"/>
                <w:color w:val="000000"/>
                <w:sz w:val="24"/>
                <w:szCs w:val="24"/>
              </w:rPr>
            </w:pPr>
          </w:p>
        </w:tc>
      </w:tr>
      <w:tr w:rsidR="00315147" w:rsidRPr="00315147" w:rsidTr="000D0272">
        <w:trPr>
          <w:trHeight w:val="629"/>
        </w:trPr>
        <w:tc>
          <w:tcPr>
            <w:tcW w:w="3258" w:type="dxa"/>
            <w:vMerge/>
            <w:shd w:val="clear" w:color="auto" w:fill="EEECE1" w:themeFill="background2"/>
            <w:hideMark/>
          </w:tcPr>
          <w:p w:rsidR="00315147" w:rsidRPr="00315147" w:rsidRDefault="00315147" w:rsidP="00315147">
            <w:pPr>
              <w:rPr>
                <w:rFonts w:eastAsia="Times New Roman" w:cstheme="minorHAnsi"/>
                <w:i/>
                <w:iCs/>
                <w:color w:val="000000"/>
                <w:sz w:val="24"/>
                <w:szCs w:val="24"/>
              </w:rPr>
            </w:pPr>
          </w:p>
        </w:tc>
        <w:tc>
          <w:tcPr>
            <w:tcW w:w="2250" w:type="dxa"/>
            <w:vMerge/>
            <w:shd w:val="clear" w:color="auto" w:fill="EEECE1" w:themeFill="background2"/>
            <w:hideMark/>
          </w:tcPr>
          <w:p w:rsidR="00315147" w:rsidRPr="00315147" w:rsidRDefault="00315147" w:rsidP="00315147">
            <w:pPr>
              <w:rPr>
                <w:rFonts w:eastAsia="Times New Roman" w:cstheme="minorHAnsi"/>
                <w:color w:val="000000"/>
                <w:sz w:val="24"/>
                <w:szCs w:val="24"/>
              </w:rPr>
            </w:pPr>
          </w:p>
        </w:tc>
        <w:tc>
          <w:tcPr>
            <w:tcW w:w="3240" w:type="dxa"/>
            <w:shd w:val="clear" w:color="auto" w:fill="EEECE1" w:themeFill="background2"/>
            <w:hideMark/>
          </w:tcPr>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Procedure Log</w:t>
            </w:r>
          </w:p>
        </w:tc>
        <w:tc>
          <w:tcPr>
            <w:tcW w:w="2250" w:type="dxa"/>
            <w:shd w:val="clear" w:color="auto" w:fill="EEECE1" w:themeFill="background2"/>
            <w:hideMark/>
          </w:tcPr>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Program Director</w:t>
            </w:r>
          </w:p>
        </w:tc>
        <w:tc>
          <w:tcPr>
            <w:tcW w:w="2178" w:type="dxa"/>
            <w:shd w:val="clear" w:color="auto" w:fill="EEECE1" w:themeFill="background2"/>
            <w:hideMark/>
          </w:tcPr>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 xml:space="preserve">Quarterly; Reflected in Semi-Annual Evaluation </w:t>
            </w:r>
          </w:p>
          <w:p w:rsidR="00315147" w:rsidRPr="00315147" w:rsidRDefault="00315147" w:rsidP="00315147">
            <w:pPr>
              <w:rPr>
                <w:rFonts w:eastAsia="Times New Roman" w:cstheme="minorHAnsi"/>
                <w:color w:val="000000"/>
                <w:sz w:val="24"/>
                <w:szCs w:val="24"/>
              </w:rPr>
            </w:pPr>
          </w:p>
        </w:tc>
      </w:tr>
      <w:tr w:rsidR="00315147" w:rsidRPr="00315147" w:rsidTr="000D0272">
        <w:trPr>
          <w:trHeight w:val="629"/>
        </w:trPr>
        <w:tc>
          <w:tcPr>
            <w:tcW w:w="3258" w:type="dxa"/>
            <w:vMerge/>
            <w:shd w:val="clear" w:color="auto" w:fill="EEECE1" w:themeFill="background2"/>
          </w:tcPr>
          <w:p w:rsidR="00315147" w:rsidRPr="00315147" w:rsidRDefault="00315147" w:rsidP="00315147">
            <w:pPr>
              <w:rPr>
                <w:rFonts w:eastAsia="Times New Roman" w:cstheme="minorHAnsi"/>
                <w:i/>
                <w:iCs/>
                <w:color w:val="000000"/>
                <w:sz w:val="24"/>
                <w:szCs w:val="24"/>
              </w:rPr>
            </w:pPr>
          </w:p>
        </w:tc>
        <w:tc>
          <w:tcPr>
            <w:tcW w:w="2250" w:type="dxa"/>
            <w:vMerge/>
            <w:shd w:val="clear" w:color="auto" w:fill="EEECE1" w:themeFill="background2"/>
          </w:tcPr>
          <w:p w:rsidR="00315147" w:rsidRPr="00315147" w:rsidRDefault="00315147" w:rsidP="00315147">
            <w:pPr>
              <w:rPr>
                <w:rFonts w:eastAsia="Times New Roman" w:cstheme="minorHAnsi"/>
                <w:color w:val="000000"/>
                <w:sz w:val="24"/>
                <w:szCs w:val="24"/>
              </w:rPr>
            </w:pPr>
          </w:p>
        </w:tc>
        <w:tc>
          <w:tcPr>
            <w:tcW w:w="3240" w:type="dxa"/>
            <w:shd w:val="clear" w:color="auto" w:fill="EEECE1" w:themeFill="background2"/>
          </w:tcPr>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Tracking of patient outcomes using EBM guidelines</w:t>
            </w:r>
          </w:p>
          <w:p w:rsidR="00315147" w:rsidRPr="00315147" w:rsidRDefault="00315147" w:rsidP="00315147">
            <w:pPr>
              <w:rPr>
                <w:rFonts w:eastAsia="Times New Roman" w:cstheme="minorHAnsi"/>
                <w:color w:val="000000"/>
                <w:sz w:val="24"/>
                <w:szCs w:val="24"/>
              </w:rPr>
            </w:pPr>
          </w:p>
        </w:tc>
        <w:tc>
          <w:tcPr>
            <w:tcW w:w="2250" w:type="dxa"/>
            <w:shd w:val="clear" w:color="auto" w:fill="EEECE1" w:themeFill="background2"/>
          </w:tcPr>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Program Director</w:t>
            </w:r>
          </w:p>
        </w:tc>
        <w:tc>
          <w:tcPr>
            <w:tcW w:w="2178" w:type="dxa"/>
            <w:shd w:val="clear" w:color="auto" w:fill="EEECE1" w:themeFill="background2"/>
          </w:tcPr>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 xml:space="preserve">Quarterly; Reflected in Semi-Annual Evaluation </w:t>
            </w:r>
          </w:p>
          <w:p w:rsidR="00315147" w:rsidRPr="00315147" w:rsidRDefault="00315147" w:rsidP="00315147">
            <w:pPr>
              <w:rPr>
                <w:rFonts w:eastAsia="Times New Roman" w:cstheme="minorHAnsi"/>
                <w:color w:val="000000"/>
                <w:sz w:val="24"/>
                <w:szCs w:val="24"/>
              </w:rPr>
            </w:pPr>
          </w:p>
        </w:tc>
      </w:tr>
      <w:tr w:rsidR="00315147" w:rsidRPr="00315147" w:rsidTr="000D0272">
        <w:trPr>
          <w:trHeight w:val="1241"/>
        </w:trPr>
        <w:tc>
          <w:tcPr>
            <w:tcW w:w="3258" w:type="dxa"/>
            <w:hideMark/>
          </w:tcPr>
          <w:p w:rsidR="00315147" w:rsidRPr="00315147" w:rsidRDefault="00315147" w:rsidP="00315147">
            <w:pPr>
              <w:rPr>
                <w:rFonts w:eastAsia="Times New Roman" w:cstheme="minorHAnsi"/>
                <w:i/>
                <w:iCs/>
                <w:color w:val="000000"/>
                <w:sz w:val="24"/>
                <w:szCs w:val="24"/>
              </w:rPr>
            </w:pPr>
            <w:r w:rsidRPr="00315147">
              <w:rPr>
                <w:rFonts w:eastAsia="Times New Roman" w:cstheme="minorHAnsi"/>
                <w:i/>
                <w:iCs/>
                <w:color w:val="000000"/>
                <w:sz w:val="24"/>
                <w:szCs w:val="24"/>
              </w:rPr>
              <w:t>Ambulatory Teaching in the Continuity of Care Clinic</w:t>
            </w:r>
          </w:p>
        </w:tc>
        <w:tc>
          <w:tcPr>
            <w:tcW w:w="2250" w:type="dxa"/>
            <w:hideMark/>
          </w:tcPr>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All Continuity Clinic Days</w:t>
            </w:r>
          </w:p>
        </w:tc>
        <w:tc>
          <w:tcPr>
            <w:tcW w:w="3240" w:type="dxa"/>
            <w:hideMark/>
          </w:tcPr>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Continuity Clinic Evaluation</w:t>
            </w:r>
          </w:p>
        </w:tc>
        <w:tc>
          <w:tcPr>
            <w:tcW w:w="2250" w:type="dxa"/>
            <w:hideMark/>
          </w:tcPr>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Continuity Clinic Supervisor</w:t>
            </w:r>
          </w:p>
        </w:tc>
        <w:tc>
          <w:tcPr>
            <w:tcW w:w="2178" w:type="dxa"/>
            <w:hideMark/>
          </w:tcPr>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Every assigned clinic day; Reflected in Semi-Annual Evaluation</w:t>
            </w:r>
          </w:p>
        </w:tc>
      </w:tr>
      <w:tr w:rsidR="00315147" w:rsidRPr="00315147" w:rsidTr="000D0272">
        <w:trPr>
          <w:trHeight w:val="1672"/>
        </w:trPr>
        <w:tc>
          <w:tcPr>
            <w:tcW w:w="3258" w:type="dxa"/>
            <w:shd w:val="clear" w:color="auto" w:fill="EEECE1" w:themeFill="background2"/>
            <w:hideMark/>
          </w:tcPr>
          <w:p w:rsidR="00315147" w:rsidRPr="00315147" w:rsidRDefault="00315147" w:rsidP="00315147">
            <w:pPr>
              <w:rPr>
                <w:rFonts w:eastAsia="Times New Roman" w:cstheme="minorHAnsi"/>
                <w:i/>
                <w:iCs/>
                <w:sz w:val="24"/>
                <w:szCs w:val="24"/>
              </w:rPr>
            </w:pPr>
            <w:r w:rsidRPr="00315147">
              <w:rPr>
                <w:rFonts w:eastAsia="Times New Roman" w:cstheme="minorHAnsi"/>
                <w:i/>
                <w:iCs/>
                <w:sz w:val="24"/>
                <w:szCs w:val="24"/>
              </w:rPr>
              <w:t>Delivery of Formal Didactic Presentations:</w:t>
            </w:r>
          </w:p>
          <w:p w:rsidR="00315147" w:rsidRPr="00315147" w:rsidRDefault="00315147" w:rsidP="00315147">
            <w:pPr>
              <w:numPr>
                <w:ilvl w:val="0"/>
                <w:numId w:val="1"/>
              </w:numPr>
              <w:contextualSpacing/>
              <w:rPr>
                <w:rFonts w:eastAsia="Times New Roman" w:cstheme="minorHAnsi"/>
                <w:i/>
                <w:iCs/>
                <w:sz w:val="24"/>
                <w:szCs w:val="24"/>
              </w:rPr>
            </w:pPr>
            <w:r w:rsidRPr="00315147">
              <w:rPr>
                <w:rFonts w:eastAsia="Times New Roman" w:cstheme="minorHAnsi"/>
                <w:i/>
                <w:iCs/>
                <w:sz w:val="24"/>
                <w:szCs w:val="24"/>
              </w:rPr>
              <w:t>Lectures</w:t>
            </w:r>
          </w:p>
          <w:p w:rsidR="00315147" w:rsidRPr="00315147" w:rsidRDefault="00315147" w:rsidP="00315147">
            <w:pPr>
              <w:numPr>
                <w:ilvl w:val="0"/>
                <w:numId w:val="1"/>
              </w:numPr>
              <w:contextualSpacing/>
              <w:rPr>
                <w:rFonts w:eastAsia="Times New Roman" w:cstheme="minorHAnsi"/>
                <w:i/>
                <w:iCs/>
                <w:sz w:val="24"/>
                <w:szCs w:val="24"/>
              </w:rPr>
            </w:pPr>
            <w:r w:rsidRPr="00315147">
              <w:rPr>
                <w:rFonts w:eastAsia="Times New Roman" w:cstheme="minorHAnsi"/>
                <w:i/>
                <w:iCs/>
                <w:sz w:val="24"/>
                <w:szCs w:val="24"/>
              </w:rPr>
              <w:t>Research Methods/ Journal Club</w:t>
            </w:r>
          </w:p>
        </w:tc>
        <w:tc>
          <w:tcPr>
            <w:tcW w:w="2250" w:type="dxa"/>
            <w:shd w:val="clear" w:color="auto" w:fill="EEECE1" w:themeFill="background2"/>
            <w:hideMark/>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Monthly</w:t>
            </w:r>
          </w:p>
        </w:tc>
        <w:tc>
          <w:tcPr>
            <w:tcW w:w="3240" w:type="dxa"/>
            <w:shd w:val="clear" w:color="auto" w:fill="EEECE1" w:themeFill="background2"/>
            <w:hideMark/>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Lecture Rubric</w:t>
            </w:r>
          </w:p>
        </w:tc>
        <w:tc>
          <w:tcPr>
            <w:tcW w:w="2250" w:type="dxa"/>
            <w:shd w:val="clear" w:color="auto" w:fill="EEECE1" w:themeFill="background2"/>
            <w:hideMark/>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Program Director; Supervising Faculty; Faculty; other attendees (med students, residents)</w:t>
            </w:r>
          </w:p>
        </w:tc>
        <w:tc>
          <w:tcPr>
            <w:tcW w:w="2178" w:type="dxa"/>
            <w:shd w:val="clear" w:color="auto" w:fill="EEECE1" w:themeFill="background2"/>
            <w:hideMark/>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Monthly; Reflected in Semi-Annual Evaluation</w:t>
            </w:r>
          </w:p>
        </w:tc>
      </w:tr>
      <w:tr w:rsidR="00315147" w:rsidRPr="00315147" w:rsidTr="000D0272">
        <w:trPr>
          <w:trHeight w:val="710"/>
        </w:trPr>
        <w:tc>
          <w:tcPr>
            <w:tcW w:w="3258" w:type="dxa"/>
            <w:vMerge w:val="restart"/>
            <w:hideMark/>
          </w:tcPr>
          <w:p w:rsidR="00315147" w:rsidRPr="00315147" w:rsidRDefault="00315147" w:rsidP="00315147">
            <w:pPr>
              <w:rPr>
                <w:rFonts w:eastAsia="Times New Roman" w:cstheme="minorHAnsi"/>
                <w:i/>
                <w:iCs/>
                <w:sz w:val="24"/>
                <w:szCs w:val="24"/>
              </w:rPr>
            </w:pPr>
            <w:r w:rsidRPr="00315147">
              <w:rPr>
                <w:rFonts w:eastAsia="Times New Roman" w:cstheme="minorHAnsi"/>
                <w:i/>
                <w:iCs/>
                <w:sz w:val="24"/>
                <w:szCs w:val="24"/>
              </w:rPr>
              <w:t>Participation in Formal Didactic Presentations:</w:t>
            </w:r>
          </w:p>
          <w:p w:rsidR="00315147" w:rsidRPr="00315147" w:rsidRDefault="00315147" w:rsidP="00315147">
            <w:pPr>
              <w:numPr>
                <w:ilvl w:val="0"/>
                <w:numId w:val="1"/>
              </w:numPr>
              <w:contextualSpacing/>
              <w:rPr>
                <w:rFonts w:eastAsia="Times New Roman" w:cstheme="minorHAnsi"/>
                <w:i/>
                <w:iCs/>
                <w:sz w:val="24"/>
                <w:szCs w:val="24"/>
              </w:rPr>
            </w:pPr>
            <w:r w:rsidRPr="00315147">
              <w:rPr>
                <w:rFonts w:eastAsia="Times New Roman" w:cstheme="minorHAnsi"/>
                <w:i/>
                <w:iCs/>
                <w:sz w:val="24"/>
                <w:szCs w:val="24"/>
              </w:rPr>
              <w:t>Local Lectures</w:t>
            </w:r>
          </w:p>
          <w:p w:rsidR="00315147" w:rsidRPr="00315147" w:rsidRDefault="00315147" w:rsidP="00315147">
            <w:pPr>
              <w:numPr>
                <w:ilvl w:val="0"/>
                <w:numId w:val="1"/>
              </w:numPr>
              <w:contextualSpacing/>
              <w:rPr>
                <w:rFonts w:eastAsia="Times New Roman" w:cstheme="minorHAnsi"/>
                <w:i/>
                <w:iCs/>
                <w:sz w:val="24"/>
                <w:szCs w:val="24"/>
              </w:rPr>
            </w:pPr>
            <w:r w:rsidRPr="00315147">
              <w:rPr>
                <w:rFonts w:eastAsia="Times New Roman" w:cstheme="minorHAnsi"/>
                <w:i/>
                <w:iCs/>
                <w:sz w:val="24"/>
                <w:szCs w:val="24"/>
              </w:rPr>
              <w:t>Morning Report</w:t>
            </w:r>
          </w:p>
          <w:p w:rsidR="00315147" w:rsidRPr="00315147" w:rsidRDefault="00315147" w:rsidP="00315147">
            <w:pPr>
              <w:numPr>
                <w:ilvl w:val="0"/>
                <w:numId w:val="1"/>
              </w:numPr>
              <w:contextualSpacing/>
              <w:rPr>
                <w:rFonts w:eastAsia="Times New Roman" w:cstheme="minorHAnsi"/>
                <w:i/>
                <w:iCs/>
                <w:sz w:val="24"/>
                <w:szCs w:val="24"/>
              </w:rPr>
            </w:pPr>
            <w:r w:rsidRPr="00315147">
              <w:rPr>
                <w:rFonts w:eastAsia="Times New Roman" w:cstheme="minorHAnsi"/>
                <w:i/>
                <w:iCs/>
                <w:sz w:val="24"/>
                <w:szCs w:val="24"/>
              </w:rPr>
              <w:t>Workshops</w:t>
            </w:r>
          </w:p>
          <w:p w:rsidR="00315147" w:rsidRPr="00315147" w:rsidRDefault="00315147" w:rsidP="00315147">
            <w:pPr>
              <w:numPr>
                <w:ilvl w:val="0"/>
                <w:numId w:val="1"/>
              </w:numPr>
              <w:contextualSpacing/>
              <w:rPr>
                <w:rFonts w:eastAsia="Times New Roman" w:cstheme="minorHAnsi"/>
                <w:i/>
                <w:iCs/>
                <w:sz w:val="24"/>
                <w:szCs w:val="24"/>
              </w:rPr>
            </w:pPr>
            <w:r w:rsidRPr="00315147">
              <w:rPr>
                <w:rFonts w:eastAsia="Times New Roman" w:cstheme="minorHAnsi"/>
                <w:i/>
                <w:iCs/>
                <w:sz w:val="24"/>
                <w:szCs w:val="24"/>
              </w:rPr>
              <w:t>Board review sessions</w:t>
            </w:r>
          </w:p>
          <w:p w:rsidR="00315147" w:rsidRPr="00315147" w:rsidRDefault="00315147" w:rsidP="00315147">
            <w:pPr>
              <w:numPr>
                <w:ilvl w:val="0"/>
                <w:numId w:val="1"/>
              </w:numPr>
              <w:contextualSpacing/>
              <w:rPr>
                <w:rFonts w:eastAsia="Times New Roman" w:cstheme="minorHAnsi"/>
                <w:i/>
                <w:iCs/>
                <w:sz w:val="24"/>
                <w:szCs w:val="24"/>
              </w:rPr>
            </w:pPr>
            <w:r w:rsidRPr="00315147">
              <w:rPr>
                <w:rFonts w:eastAsia="Times New Roman" w:cstheme="minorHAnsi"/>
                <w:i/>
                <w:iCs/>
                <w:sz w:val="24"/>
                <w:szCs w:val="24"/>
              </w:rPr>
              <w:t>Research Methods/ Journal Club</w:t>
            </w:r>
          </w:p>
          <w:p w:rsidR="00315147" w:rsidRPr="00315147" w:rsidRDefault="00315147" w:rsidP="00315147">
            <w:pPr>
              <w:numPr>
                <w:ilvl w:val="0"/>
                <w:numId w:val="1"/>
              </w:numPr>
              <w:contextualSpacing/>
              <w:rPr>
                <w:rFonts w:eastAsia="Times New Roman" w:cstheme="minorHAnsi"/>
                <w:i/>
                <w:iCs/>
                <w:sz w:val="24"/>
                <w:szCs w:val="24"/>
              </w:rPr>
            </w:pPr>
            <w:r w:rsidRPr="00315147">
              <w:rPr>
                <w:rFonts w:eastAsia="Times New Roman" w:cstheme="minorHAnsi"/>
                <w:i/>
                <w:iCs/>
                <w:sz w:val="24"/>
                <w:szCs w:val="24"/>
              </w:rPr>
              <w:t>AOPTIC Live OMM</w:t>
            </w:r>
          </w:p>
          <w:p w:rsidR="00315147" w:rsidRPr="00315147" w:rsidRDefault="00315147" w:rsidP="00315147">
            <w:pPr>
              <w:numPr>
                <w:ilvl w:val="0"/>
                <w:numId w:val="1"/>
              </w:numPr>
              <w:contextualSpacing/>
              <w:rPr>
                <w:rFonts w:eastAsia="Times New Roman" w:cstheme="minorHAnsi"/>
                <w:i/>
                <w:iCs/>
                <w:sz w:val="24"/>
                <w:szCs w:val="24"/>
              </w:rPr>
            </w:pPr>
            <w:r w:rsidRPr="00315147">
              <w:rPr>
                <w:rFonts w:eastAsia="Times New Roman" w:cstheme="minorHAnsi"/>
                <w:i/>
                <w:iCs/>
                <w:sz w:val="24"/>
                <w:szCs w:val="24"/>
              </w:rPr>
              <w:t>A-OPTIC Modules</w:t>
            </w:r>
          </w:p>
          <w:p w:rsidR="00315147" w:rsidRPr="00315147" w:rsidRDefault="00315147" w:rsidP="00315147">
            <w:pPr>
              <w:rPr>
                <w:rFonts w:eastAsia="Times New Roman" w:cstheme="minorHAnsi"/>
                <w:i/>
                <w:iCs/>
                <w:sz w:val="24"/>
                <w:szCs w:val="24"/>
              </w:rPr>
            </w:pPr>
          </w:p>
        </w:tc>
        <w:tc>
          <w:tcPr>
            <w:tcW w:w="2250" w:type="dxa"/>
            <w:vMerge w:val="restart"/>
            <w:hideMark/>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Daily</w:t>
            </w:r>
          </w:p>
          <w:p w:rsidR="00315147" w:rsidRPr="00315147" w:rsidRDefault="00315147" w:rsidP="00315147">
            <w:pPr>
              <w:rPr>
                <w:rFonts w:eastAsia="Times New Roman" w:cstheme="minorHAnsi"/>
                <w:sz w:val="24"/>
                <w:szCs w:val="24"/>
              </w:rPr>
            </w:pPr>
            <w:r w:rsidRPr="00315147">
              <w:rPr>
                <w:rFonts w:eastAsia="Times New Roman" w:cstheme="minorHAnsi"/>
                <w:sz w:val="24"/>
                <w:szCs w:val="24"/>
              </w:rPr>
              <w:t> </w:t>
            </w:r>
          </w:p>
          <w:p w:rsidR="00315147" w:rsidRPr="00315147" w:rsidRDefault="00315147" w:rsidP="00315147">
            <w:pPr>
              <w:rPr>
                <w:rFonts w:eastAsia="Times New Roman" w:cstheme="minorHAnsi"/>
                <w:sz w:val="24"/>
                <w:szCs w:val="24"/>
              </w:rPr>
            </w:pPr>
            <w:r w:rsidRPr="00315147">
              <w:rPr>
                <w:rFonts w:eastAsia="Times New Roman" w:cstheme="minorHAnsi"/>
                <w:sz w:val="24"/>
                <w:szCs w:val="24"/>
              </w:rPr>
              <w:t> </w:t>
            </w:r>
          </w:p>
          <w:p w:rsidR="00315147" w:rsidRPr="00315147" w:rsidRDefault="00315147" w:rsidP="00315147">
            <w:pPr>
              <w:rPr>
                <w:rFonts w:eastAsia="Times New Roman" w:cstheme="minorHAnsi"/>
                <w:sz w:val="24"/>
                <w:szCs w:val="24"/>
              </w:rPr>
            </w:pPr>
            <w:r w:rsidRPr="00315147">
              <w:rPr>
                <w:rFonts w:eastAsia="Times New Roman" w:cstheme="minorHAnsi"/>
                <w:sz w:val="24"/>
                <w:szCs w:val="24"/>
              </w:rPr>
              <w:t> </w:t>
            </w:r>
          </w:p>
          <w:p w:rsidR="00315147" w:rsidRPr="00315147" w:rsidRDefault="00315147" w:rsidP="00315147">
            <w:pPr>
              <w:rPr>
                <w:rFonts w:eastAsia="Times New Roman" w:cstheme="minorHAnsi"/>
                <w:sz w:val="24"/>
                <w:szCs w:val="24"/>
              </w:rPr>
            </w:pPr>
            <w:r w:rsidRPr="00315147">
              <w:rPr>
                <w:rFonts w:eastAsia="Times New Roman" w:cstheme="minorHAnsi"/>
                <w:sz w:val="24"/>
                <w:szCs w:val="24"/>
              </w:rPr>
              <w:t> </w:t>
            </w:r>
          </w:p>
          <w:p w:rsidR="00315147" w:rsidRPr="00315147" w:rsidRDefault="00315147" w:rsidP="00315147">
            <w:pPr>
              <w:rPr>
                <w:rFonts w:eastAsia="Times New Roman" w:cstheme="minorHAnsi"/>
                <w:sz w:val="24"/>
                <w:szCs w:val="24"/>
              </w:rPr>
            </w:pPr>
            <w:r w:rsidRPr="00315147">
              <w:rPr>
                <w:rFonts w:eastAsia="Times New Roman" w:cstheme="minorHAnsi"/>
                <w:sz w:val="24"/>
                <w:szCs w:val="24"/>
              </w:rPr>
              <w:t> </w:t>
            </w:r>
          </w:p>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 </w:t>
            </w:r>
          </w:p>
          <w:p w:rsidR="00315147" w:rsidRPr="00315147" w:rsidRDefault="00315147" w:rsidP="00315147">
            <w:pPr>
              <w:rPr>
                <w:rFonts w:eastAsia="Times New Roman" w:cstheme="minorHAnsi"/>
                <w:sz w:val="24"/>
                <w:szCs w:val="24"/>
              </w:rPr>
            </w:pPr>
            <w:r w:rsidRPr="00315147">
              <w:rPr>
                <w:rFonts w:eastAsia="Times New Roman" w:cstheme="minorHAnsi"/>
                <w:color w:val="000000"/>
                <w:sz w:val="24"/>
                <w:szCs w:val="24"/>
              </w:rPr>
              <w:t> </w:t>
            </w:r>
          </w:p>
        </w:tc>
        <w:tc>
          <w:tcPr>
            <w:tcW w:w="3240" w:type="dxa"/>
            <w:hideMark/>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Participation</w:t>
            </w:r>
          </w:p>
        </w:tc>
        <w:tc>
          <w:tcPr>
            <w:tcW w:w="2250" w:type="dxa"/>
            <w:hideMark/>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Program Director</w:t>
            </w:r>
          </w:p>
        </w:tc>
        <w:tc>
          <w:tcPr>
            <w:tcW w:w="2178" w:type="dxa"/>
            <w:hideMark/>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Daily; Reflected in Semi-annual Evaluation</w:t>
            </w:r>
          </w:p>
        </w:tc>
      </w:tr>
      <w:tr w:rsidR="00315147" w:rsidRPr="00315147" w:rsidTr="000D0272">
        <w:trPr>
          <w:trHeight w:val="710"/>
        </w:trPr>
        <w:tc>
          <w:tcPr>
            <w:tcW w:w="3258" w:type="dxa"/>
            <w:vMerge/>
          </w:tcPr>
          <w:p w:rsidR="00315147" w:rsidRPr="00315147" w:rsidRDefault="00315147" w:rsidP="00315147">
            <w:pPr>
              <w:rPr>
                <w:rFonts w:eastAsia="Times New Roman" w:cstheme="minorHAnsi"/>
                <w:i/>
                <w:iCs/>
                <w:sz w:val="24"/>
                <w:szCs w:val="24"/>
              </w:rPr>
            </w:pPr>
          </w:p>
        </w:tc>
        <w:tc>
          <w:tcPr>
            <w:tcW w:w="2250" w:type="dxa"/>
            <w:vMerge/>
          </w:tcPr>
          <w:p w:rsidR="00315147" w:rsidRPr="00315147" w:rsidRDefault="00315147" w:rsidP="00315147">
            <w:pPr>
              <w:rPr>
                <w:rFonts w:eastAsia="Times New Roman" w:cstheme="minorHAnsi"/>
                <w:sz w:val="24"/>
                <w:szCs w:val="24"/>
              </w:rPr>
            </w:pPr>
          </w:p>
        </w:tc>
        <w:tc>
          <w:tcPr>
            <w:tcW w:w="3240" w:type="dxa"/>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Post-Presentation Quizzes</w:t>
            </w:r>
          </w:p>
        </w:tc>
        <w:tc>
          <w:tcPr>
            <w:tcW w:w="2250" w:type="dxa"/>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Program Director; Supervising Faculty</w:t>
            </w:r>
          </w:p>
          <w:p w:rsidR="00315147" w:rsidRPr="00315147" w:rsidRDefault="00315147" w:rsidP="00315147">
            <w:pPr>
              <w:rPr>
                <w:rFonts w:eastAsia="Times New Roman" w:cstheme="minorHAnsi"/>
                <w:sz w:val="24"/>
                <w:szCs w:val="24"/>
              </w:rPr>
            </w:pPr>
          </w:p>
        </w:tc>
        <w:tc>
          <w:tcPr>
            <w:tcW w:w="2178" w:type="dxa"/>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Weekly; Reflected in Semi-annual Evaluation</w:t>
            </w:r>
          </w:p>
        </w:tc>
      </w:tr>
      <w:tr w:rsidR="00315147" w:rsidRPr="00315147" w:rsidTr="000D0272">
        <w:trPr>
          <w:trHeight w:val="1420"/>
        </w:trPr>
        <w:tc>
          <w:tcPr>
            <w:tcW w:w="3258" w:type="dxa"/>
            <w:vMerge/>
            <w:hideMark/>
          </w:tcPr>
          <w:p w:rsidR="00315147" w:rsidRPr="00315147" w:rsidRDefault="00315147" w:rsidP="00315147">
            <w:pPr>
              <w:rPr>
                <w:rFonts w:eastAsia="Times New Roman" w:cstheme="minorHAnsi"/>
                <w:i/>
                <w:iCs/>
                <w:sz w:val="24"/>
                <w:szCs w:val="24"/>
              </w:rPr>
            </w:pPr>
          </w:p>
        </w:tc>
        <w:tc>
          <w:tcPr>
            <w:tcW w:w="2250" w:type="dxa"/>
            <w:vMerge/>
            <w:hideMark/>
          </w:tcPr>
          <w:p w:rsidR="00315147" w:rsidRPr="00315147" w:rsidRDefault="00315147" w:rsidP="00315147">
            <w:pPr>
              <w:rPr>
                <w:rFonts w:eastAsia="Times New Roman" w:cstheme="minorHAnsi"/>
                <w:sz w:val="24"/>
                <w:szCs w:val="24"/>
              </w:rPr>
            </w:pPr>
          </w:p>
        </w:tc>
        <w:tc>
          <w:tcPr>
            <w:tcW w:w="3240" w:type="dxa"/>
            <w:hideMark/>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Chart Stimulated Recall Oral Examinations (CSR)</w:t>
            </w:r>
          </w:p>
        </w:tc>
        <w:tc>
          <w:tcPr>
            <w:tcW w:w="2250" w:type="dxa"/>
            <w:hideMark/>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 Supervising Faculty</w:t>
            </w:r>
          </w:p>
        </w:tc>
        <w:tc>
          <w:tcPr>
            <w:tcW w:w="2178" w:type="dxa"/>
            <w:hideMark/>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Weekly; Reflected monthly in Evaluation of Resident</w:t>
            </w:r>
          </w:p>
        </w:tc>
      </w:tr>
      <w:tr w:rsidR="00315147" w:rsidRPr="00315147" w:rsidTr="000D0272">
        <w:trPr>
          <w:trHeight w:val="980"/>
        </w:trPr>
        <w:tc>
          <w:tcPr>
            <w:tcW w:w="3258" w:type="dxa"/>
            <w:shd w:val="clear" w:color="auto" w:fill="EEECE1" w:themeFill="background2"/>
          </w:tcPr>
          <w:p w:rsidR="00315147" w:rsidRPr="00315147" w:rsidRDefault="00315147" w:rsidP="00315147">
            <w:pPr>
              <w:rPr>
                <w:rFonts w:eastAsia="Times New Roman" w:cstheme="minorHAnsi"/>
                <w:i/>
                <w:iCs/>
                <w:sz w:val="24"/>
                <w:szCs w:val="24"/>
              </w:rPr>
            </w:pPr>
            <w:r w:rsidRPr="00315147">
              <w:rPr>
                <w:rFonts w:eastAsia="Times New Roman" w:cstheme="minorHAnsi"/>
                <w:i/>
                <w:iCs/>
                <w:sz w:val="24"/>
                <w:szCs w:val="24"/>
              </w:rPr>
              <w:lastRenderedPageBreak/>
              <w:t>Resident teaching of medical students and junior-level residents.</w:t>
            </w:r>
          </w:p>
          <w:p w:rsidR="00315147" w:rsidRPr="00315147" w:rsidRDefault="00315147" w:rsidP="00315147">
            <w:pPr>
              <w:rPr>
                <w:rFonts w:eastAsia="Times New Roman" w:cstheme="minorHAnsi"/>
                <w:i/>
                <w:iCs/>
                <w:sz w:val="24"/>
                <w:szCs w:val="24"/>
              </w:rPr>
            </w:pPr>
          </w:p>
        </w:tc>
        <w:tc>
          <w:tcPr>
            <w:tcW w:w="2250" w:type="dxa"/>
            <w:shd w:val="clear" w:color="auto" w:fill="EEECE1" w:themeFill="background2"/>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 xml:space="preserve">Monthly (longitudinally) </w:t>
            </w:r>
          </w:p>
        </w:tc>
        <w:tc>
          <w:tcPr>
            <w:tcW w:w="3240" w:type="dxa"/>
            <w:shd w:val="clear" w:color="auto" w:fill="EEECE1" w:themeFill="background2"/>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360 Evaluation</w:t>
            </w:r>
          </w:p>
        </w:tc>
        <w:tc>
          <w:tcPr>
            <w:tcW w:w="2250" w:type="dxa"/>
            <w:shd w:val="clear" w:color="auto" w:fill="EEECE1" w:themeFill="background2"/>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Medical Students; Junior-level residents; Peers</w:t>
            </w:r>
          </w:p>
          <w:p w:rsidR="00315147" w:rsidRPr="00315147" w:rsidRDefault="00315147" w:rsidP="00315147">
            <w:pPr>
              <w:rPr>
                <w:rFonts w:eastAsia="Times New Roman" w:cstheme="minorHAnsi"/>
                <w:sz w:val="24"/>
                <w:szCs w:val="24"/>
              </w:rPr>
            </w:pPr>
          </w:p>
        </w:tc>
        <w:tc>
          <w:tcPr>
            <w:tcW w:w="2178" w:type="dxa"/>
            <w:shd w:val="clear" w:color="auto" w:fill="EEECE1" w:themeFill="background2"/>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Monthly; compiled semi-annually</w:t>
            </w:r>
          </w:p>
        </w:tc>
      </w:tr>
      <w:tr w:rsidR="00315147" w:rsidRPr="00315147" w:rsidTr="000D0272">
        <w:trPr>
          <w:trHeight w:val="744"/>
        </w:trPr>
        <w:tc>
          <w:tcPr>
            <w:tcW w:w="3258" w:type="dxa"/>
          </w:tcPr>
          <w:p w:rsidR="00315147" w:rsidRPr="00315147" w:rsidRDefault="00315147" w:rsidP="00315147">
            <w:pPr>
              <w:rPr>
                <w:rFonts w:eastAsia="Times New Roman" w:cstheme="minorHAnsi"/>
                <w:i/>
                <w:iCs/>
                <w:color w:val="000000"/>
                <w:sz w:val="24"/>
                <w:szCs w:val="24"/>
              </w:rPr>
            </w:pPr>
            <w:r w:rsidRPr="00315147">
              <w:rPr>
                <w:rFonts w:eastAsia="Times New Roman" w:cstheme="minorHAnsi"/>
                <w:i/>
                <w:iCs/>
                <w:color w:val="000000"/>
                <w:sz w:val="24"/>
                <w:szCs w:val="24"/>
              </w:rPr>
              <w:t>Self-Assessment</w:t>
            </w:r>
          </w:p>
        </w:tc>
        <w:tc>
          <w:tcPr>
            <w:tcW w:w="2250" w:type="dxa"/>
          </w:tcPr>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Semi-Annually</w:t>
            </w:r>
          </w:p>
        </w:tc>
        <w:tc>
          <w:tcPr>
            <w:tcW w:w="3240" w:type="dxa"/>
          </w:tcPr>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Monthly Evaluation of Resident instrument</w:t>
            </w:r>
          </w:p>
          <w:p w:rsidR="00315147" w:rsidRPr="00315147" w:rsidRDefault="00315147" w:rsidP="00315147">
            <w:pPr>
              <w:rPr>
                <w:rFonts w:eastAsia="Times New Roman" w:cstheme="minorHAnsi"/>
                <w:color w:val="000000"/>
                <w:sz w:val="24"/>
                <w:szCs w:val="24"/>
              </w:rPr>
            </w:pPr>
          </w:p>
        </w:tc>
        <w:tc>
          <w:tcPr>
            <w:tcW w:w="2250" w:type="dxa"/>
          </w:tcPr>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Resident</w:t>
            </w:r>
          </w:p>
        </w:tc>
        <w:tc>
          <w:tcPr>
            <w:tcW w:w="2178" w:type="dxa"/>
          </w:tcPr>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Quarterly</w:t>
            </w:r>
          </w:p>
        </w:tc>
      </w:tr>
      <w:tr w:rsidR="00315147" w:rsidRPr="00315147" w:rsidTr="000D0272">
        <w:trPr>
          <w:trHeight w:val="600"/>
        </w:trPr>
        <w:tc>
          <w:tcPr>
            <w:tcW w:w="3258" w:type="dxa"/>
            <w:shd w:val="clear" w:color="auto" w:fill="EEECE1" w:themeFill="background2"/>
          </w:tcPr>
          <w:p w:rsidR="00315147" w:rsidRPr="00315147" w:rsidRDefault="00315147" w:rsidP="00315147">
            <w:pPr>
              <w:rPr>
                <w:rFonts w:eastAsia="Times New Roman" w:cstheme="minorHAnsi"/>
                <w:i/>
                <w:iCs/>
              </w:rPr>
            </w:pPr>
            <w:r w:rsidRPr="00315147">
              <w:rPr>
                <w:rFonts w:eastAsia="Times New Roman" w:cstheme="minorHAnsi"/>
                <w:i/>
                <w:iCs/>
              </w:rPr>
              <w:t>Participation in the Clinical Assessment Program (CAP)</w:t>
            </w:r>
          </w:p>
        </w:tc>
        <w:tc>
          <w:tcPr>
            <w:tcW w:w="2250" w:type="dxa"/>
            <w:shd w:val="clear" w:color="auto" w:fill="EEECE1" w:themeFill="background2"/>
          </w:tcPr>
          <w:p w:rsidR="00315147" w:rsidRPr="00315147" w:rsidRDefault="00315147" w:rsidP="00315147">
            <w:pPr>
              <w:rPr>
                <w:rFonts w:eastAsia="Times New Roman" w:cstheme="minorHAnsi"/>
              </w:rPr>
            </w:pPr>
            <w:r w:rsidRPr="00315147">
              <w:rPr>
                <w:rFonts w:eastAsia="Times New Roman" w:cstheme="minorHAnsi"/>
              </w:rPr>
              <w:t>Quarterly</w:t>
            </w:r>
          </w:p>
        </w:tc>
        <w:tc>
          <w:tcPr>
            <w:tcW w:w="3240" w:type="dxa"/>
            <w:shd w:val="clear" w:color="auto" w:fill="EEECE1" w:themeFill="background2"/>
          </w:tcPr>
          <w:p w:rsidR="00315147" w:rsidRPr="00315147" w:rsidRDefault="00315147" w:rsidP="00315147">
            <w:pPr>
              <w:rPr>
                <w:rFonts w:eastAsia="Times New Roman" w:cstheme="minorHAnsi"/>
              </w:rPr>
            </w:pPr>
            <w:r w:rsidRPr="00315147">
              <w:rPr>
                <w:rFonts w:eastAsia="Times New Roman" w:cstheme="minorHAnsi"/>
              </w:rPr>
              <w:t>Participation</w:t>
            </w:r>
          </w:p>
        </w:tc>
        <w:tc>
          <w:tcPr>
            <w:tcW w:w="2250" w:type="dxa"/>
            <w:shd w:val="clear" w:color="auto" w:fill="EEECE1" w:themeFill="background2"/>
          </w:tcPr>
          <w:p w:rsidR="00315147" w:rsidRPr="00315147" w:rsidRDefault="00315147" w:rsidP="00315147">
            <w:pPr>
              <w:rPr>
                <w:rFonts w:eastAsia="Times New Roman" w:cstheme="minorHAnsi"/>
              </w:rPr>
            </w:pPr>
            <w:r w:rsidRPr="00315147">
              <w:rPr>
                <w:rFonts w:eastAsia="Times New Roman" w:cstheme="minorHAnsi"/>
              </w:rPr>
              <w:t>Program Director</w:t>
            </w:r>
          </w:p>
        </w:tc>
        <w:tc>
          <w:tcPr>
            <w:tcW w:w="2178" w:type="dxa"/>
            <w:shd w:val="clear" w:color="auto" w:fill="EEECE1" w:themeFill="background2"/>
          </w:tcPr>
          <w:p w:rsidR="00315147" w:rsidRPr="00315147" w:rsidRDefault="00315147" w:rsidP="00315147">
            <w:pPr>
              <w:rPr>
                <w:rFonts w:eastAsia="Times New Roman" w:cstheme="minorHAnsi"/>
              </w:rPr>
            </w:pPr>
            <w:r w:rsidRPr="00315147">
              <w:rPr>
                <w:rFonts w:eastAsia="Times New Roman" w:cstheme="minorHAnsi"/>
              </w:rPr>
              <w:t>Semi-Annually</w:t>
            </w:r>
          </w:p>
        </w:tc>
      </w:tr>
      <w:tr w:rsidR="00315147" w:rsidRPr="00315147" w:rsidTr="000D0272">
        <w:trPr>
          <w:trHeight w:val="600"/>
        </w:trPr>
        <w:tc>
          <w:tcPr>
            <w:tcW w:w="3258" w:type="dxa"/>
            <w:vMerge w:val="restart"/>
            <w:shd w:val="clear" w:color="auto" w:fill="auto"/>
          </w:tcPr>
          <w:p w:rsidR="00315147" w:rsidRPr="00315147" w:rsidRDefault="00315147" w:rsidP="00315147">
            <w:pPr>
              <w:rPr>
                <w:rFonts w:eastAsia="Times New Roman" w:cstheme="minorHAnsi"/>
                <w:i/>
                <w:iCs/>
                <w:sz w:val="24"/>
                <w:szCs w:val="24"/>
              </w:rPr>
            </w:pPr>
            <w:r w:rsidRPr="00315147">
              <w:rPr>
                <w:rFonts w:eastAsia="Times New Roman" w:cstheme="minorHAnsi"/>
                <w:i/>
                <w:iCs/>
                <w:sz w:val="24"/>
                <w:szCs w:val="24"/>
              </w:rPr>
              <w:t>Required Reading</w:t>
            </w:r>
          </w:p>
          <w:p w:rsidR="00315147" w:rsidRPr="00315147" w:rsidRDefault="00315147" w:rsidP="00315147">
            <w:pPr>
              <w:rPr>
                <w:rFonts w:eastAsia="Times New Roman" w:cstheme="minorHAnsi"/>
                <w:i/>
                <w:iCs/>
                <w:sz w:val="24"/>
                <w:szCs w:val="24"/>
              </w:rPr>
            </w:pPr>
            <w:r w:rsidRPr="00315147">
              <w:rPr>
                <w:rFonts w:eastAsia="Times New Roman" w:cstheme="minorHAnsi"/>
                <w:i/>
                <w:iCs/>
                <w:sz w:val="24"/>
                <w:szCs w:val="24"/>
              </w:rPr>
              <w:t> </w:t>
            </w:r>
          </w:p>
          <w:p w:rsidR="00315147" w:rsidRPr="00315147" w:rsidRDefault="00315147" w:rsidP="00315147">
            <w:pPr>
              <w:rPr>
                <w:rFonts w:eastAsia="Times New Roman" w:cstheme="minorHAnsi"/>
                <w:i/>
                <w:iCs/>
                <w:sz w:val="24"/>
                <w:szCs w:val="24"/>
              </w:rPr>
            </w:pPr>
            <w:r w:rsidRPr="00315147">
              <w:rPr>
                <w:rFonts w:eastAsia="Times New Roman" w:cstheme="minorHAnsi"/>
                <w:i/>
                <w:iCs/>
                <w:sz w:val="24"/>
                <w:szCs w:val="24"/>
              </w:rPr>
              <w:t> </w:t>
            </w:r>
          </w:p>
          <w:p w:rsidR="00315147" w:rsidRPr="00315147" w:rsidRDefault="00315147" w:rsidP="00315147">
            <w:pPr>
              <w:rPr>
                <w:rFonts w:eastAsia="Times New Roman" w:cstheme="minorHAnsi"/>
                <w:i/>
                <w:iCs/>
                <w:sz w:val="24"/>
                <w:szCs w:val="24"/>
              </w:rPr>
            </w:pPr>
            <w:r w:rsidRPr="00315147">
              <w:rPr>
                <w:rFonts w:eastAsia="Times New Roman" w:cstheme="minorHAnsi"/>
                <w:i/>
                <w:iCs/>
                <w:sz w:val="24"/>
                <w:szCs w:val="24"/>
              </w:rPr>
              <w:t> </w:t>
            </w:r>
          </w:p>
        </w:tc>
        <w:tc>
          <w:tcPr>
            <w:tcW w:w="2250" w:type="dxa"/>
            <w:vMerge w:val="restart"/>
            <w:shd w:val="clear" w:color="auto" w:fill="auto"/>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Monthly</w:t>
            </w:r>
          </w:p>
          <w:p w:rsidR="00315147" w:rsidRPr="00315147" w:rsidRDefault="00315147" w:rsidP="00315147">
            <w:pPr>
              <w:rPr>
                <w:rFonts w:eastAsia="Times New Roman" w:cstheme="minorHAnsi"/>
                <w:sz w:val="24"/>
                <w:szCs w:val="24"/>
              </w:rPr>
            </w:pPr>
            <w:r w:rsidRPr="00315147">
              <w:rPr>
                <w:rFonts w:eastAsia="Times New Roman" w:cstheme="minorHAnsi"/>
                <w:sz w:val="24"/>
                <w:szCs w:val="24"/>
              </w:rPr>
              <w:t> </w:t>
            </w:r>
          </w:p>
          <w:p w:rsidR="00315147" w:rsidRPr="00315147" w:rsidRDefault="00315147" w:rsidP="00315147">
            <w:pPr>
              <w:rPr>
                <w:rFonts w:eastAsia="Times New Roman" w:cstheme="minorHAnsi"/>
                <w:sz w:val="24"/>
                <w:szCs w:val="24"/>
              </w:rPr>
            </w:pPr>
            <w:r w:rsidRPr="00315147">
              <w:rPr>
                <w:rFonts w:eastAsia="Times New Roman" w:cstheme="minorHAnsi"/>
                <w:sz w:val="24"/>
                <w:szCs w:val="24"/>
              </w:rPr>
              <w:t> </w:t>
            </w:r>
          </w:p>
          <w:p w:rsidR="00315147" w:rsidRPr="00315147" w:rsidRDefault="00315147" w:rsidP="00315147">
            <w:pPr>
              <w:rPr>
                <w:rFonts w:eastAsia="Times New Roman" w:cstheme="minorHAnsi"/>
                <w:sz w:val="24"/>
                <w:szCs w:val="24"/>
              </w:rPr>
            </w:pPr>
            <w:r w:rsidRPr="00315147">
              <w:rPr>
                <w:rFonts w:eastAsia="Times New Roman" w:cstheme="minorHAnsi"/>
                <w:sz w:val="24"/>
                <w:szCs w:val="24"/>
              </w:rPr>
              <w:t> </w:t>
            </w:r>
          </w:p>
        </w:tc>
        <w:tc>
          <w:tcPr>
            <w:tcW w:w="3240" w:type="dxa"/>
            <w:shd w:val="clear" w:color="auto" w:fill="auto"/>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 xml:space="preserve">Post-Reading Quizzes </w:t>
            </w:r>
          </w:p>
        </w:tc>
        <w:tc>
          <w:tcPr>
            <w:tcW w:w="2250" w:type="dxa"/>
            <w:shd w:val="clear" w:color="auto" w:fill="auto"/>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Program Director; Supervising Faculty</w:t>
            </w:r>
          </w:p>
        </w:tc>
        <w:tc>
          <w:tcPr>
            <w:tcW w:w="2178" w:type="dxa"/>
            <w:shd w:val="clear" w:color="auto" w:fill="auto"/>
          </w:tcPr>
          <w:p w:rsidR="00315147" w:rsidRPr="00315147" w:rsidRDefault="00315147" w:rsidP="00315147">
            <w:pPr>
              <w:rPr>
                <w:rFonts w:eastAsia="Times New Roman" w:cstheme="minorHAnsi"/>
                <w:color w:val="000000"/>
                <w:sz w:val="24"/>
                <w:szCs w:val="24"/>
              </w:rPr>
            </w:pPr>
            <w:r w:rsidRPr="00315147">
              <w:rPr>
                <w:rFonts w:eastAsia="Times New Roman" w:cstheme="minorHAnsi"/>
                <w:color w:val="000000"/>
                <w:sz w:val="24"/>
                <w:szCs w:val="24"/>
              </w:rPr>
              <w:t>Quarterly; Reflected in Semi-Annual Evaluation</w:t>
            </w:r>
          </w:p>
        </w:tc>
      </w:tr>
      <w:tr w:rsidR="00315147" w:rsidRPr="00315147" w:rsidTr="000D0272">
        <w:trPr>
          <w:trHeight w:val="600"/>
        </w:trPr>
        <w:tc>
          <w:tcPr>
            <w:tcW w:w="3258" w:type="dxa"/>
            <w:vMerge/>
            <w:shd w:val="clear" w:color="auto" w:fill="auto"/>
          </w:tcPr>
          <w:p w:rsidR="00315147" w:rsidRPr="00315147" w:rsidRDefault="00315147" w:rsidP="00315147">
            <w:pPr>
              <w:rPr>
                <w:rFonts w:eastAsia="Times New Roman" w:cstheme="minorHAnsi"/>
                <w:i/>
                <w:iCs/>
                <w:sz w:val="24"/>
                <w:szCs w:val="24"/>
              </w:rPr>
            </w:pPr>
          </w:p>
        </w:tc>
        <w:tc>
          <w:tcPr>
            <w:tcW w:w="2250" w:type="dxa"/>
            <w:vMerge/>
            <w:shd w:val="clear" w:color="auto" w:fill="auto"/>
          </w:tcPr>
          <w:p w:rsidR="00315147" w:rsidRPr="00315147" w:rsidRDefault="00315147" w:rsidP="00315147">
            <w:pPr>
              <w:rPr>
                <w:rFonts w:eastAsia="Times New Roman" w:cstheme="minorHAnsi"/>
                <w:sz w:val="24"/>
                <w:szCs w:val="24"/>
              </w:rPr>
            </w:pPr>
          </w:p>
        </w:tc>
        <w:tc>
          <w:tcPr>
            <w:tcW w:w="3240" w:type="dxa"/>
            <w:shd w:val="clear" w:color="auto" w:fill="auto"/>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In-Service Exams</w:t>
            </w:r>
          </w:p>
        </w:tc>
        <w:tc>
          <w:tcPr>
            <w:tcW w:w="2250" w:type="dxa"/>
            <w:shd w:val="clear" w:color="auto" w:fill="auto"/>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Program Director</w:t>
            </w:r>
          </w:p>
        </w:tc>
        <w:tc>
          <w:tcPr>
            <w:tcW w:w="2178" w:type="dxa"/>
            <w:shd w:val="clear" w:color="auto" w:fill="auto"/>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 xml:space="preserve"> Annually; Reflected in Annual Evaluation </w:t>
            </w:r>
          </w:p>
          <w:p w:rsidR="00315147" w:rsidRPr="00315147" w:rsidRDefault="00315147" w:rsidP="00315147">
            <w:pPr>
              <w:rPr>
                <w:rFonts w:eastAsia="Times New Roman" w:cstheme="minorHAnsi"/>
                <w:sz w:val="24"/>
                <w:szCs w:val="24"/>
              </w:rPr>
            </w:pPr>
          </w:p>
        </w:tc>
      </w:tr>
      <w:tr w:rsidR="00315147" w:rsidRPr="00315147" w:rsidTr="000D0272">
        <w:trPr>
          <w:trHeight w:val="600"/>
        </w:trPr>
        <w:tc>
          <w:tcPr>
            <w:tcW w:w="3258" w:type="dxa"/>
            <w:vMerge/>
            <w:shd w:val="clear" w:color="auto" w:fill="auto"/>
          </w:tcPr>
          <w:p w:rsidR="00315147" w:rsidRPr="00315147" w:rsidRDefault="00315147" w:rsidP="00315147">
            <w:pPr>
              <w:rPr>
                <w:rFonts w:eastAsia="Times New Roman" w:cstheme="minorHAnsi"/>
                <w:i/>
                <w:iCs/>
                <w:sz w:val="24"/>
                <w:szCs w:val="24"/>
              </w:rPr>
            </w:pPr>
          </w:p>
        </w:tc>
        <w:tc>
          <w:tcPr>
            <w:tcW w:w="2250" w:type="dxa"/>
            <w:vMerge/>
            <w:shd w:val="clear" w:color="auto" w:fill="auto"/>
          </w:tcPr>
          <w:p w:rsidR="00315147" w:rsidRPr="00315147" w:rsidRDefault="00315147" w:rsidP="00315147">
            <w:pPr>
              <w:rPr>
                <w:rFonts w:eastAsia="Times New Roman" w:cstheme="minorHAnsi"/>
                <w:sz w:val="24"/>
                <w:szCs w:val="24"/>
              </w:rPr>
            </w:pPr>
          </w:p>
        </w:tc>
        <w:tc>
          <w:tcPr>
            <w:tcW w:w="3240" w:type="dxa"/>
            <w:shd w:val="clear" w:color="auto" w:fill="auto"/>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 xml:space="preserve">COMLEX </w:t>
            </w:r>
          </w:p>
        </w:tc>
        <w:tc>
          <w:tcPr>
            <w:tcW w:w="2250" w:type="dxa"/>
            <w:shd w:val="clear" w:color="auto" w:fill="auto"/>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Program Director</w:t>
            </w:r>
          </w:p>
        </w:tc>
        <w:tc>
          <w:tcPr>
            <w:tcW w:w="2178" w:type="dxa"/>
            <w:shd w:val="clear" w:color="auto" w:fill="auto"/>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 Annually during OGME-1; Promotion to OGME-2 is contingent upon resident passing this exam</w:t>
            </w:r>
          </w:p>
          <w:p w:rsidR="00315147" w:rsidRPr="00315147" w:rsidRDefault="00315147" w:rsidP="00315147">
            <w:pPr>
              <w:rPr>
                <w:rFonts w:eastAsia="Times New Roman" w:cstheme="minorHAnsi"/>
                <w:sz w:val="24"/>
                <w:szCs w:val="24"/>
              </w:rPr>
            </w:pPr>
          </w:p>
        </w:tc>
      </w:tr>
      <w:tr w:rsidR="00315147" w:rsidRPr="00315147" w:rsidTr="000D0272">
        <w:trPr>
          <w:trHeight w:val="600"/>
        </w:trPr>
        <w:tc>
          <w:tcPr>
            <w:tcW w:w="3258" w:type="dxa"/>
            <w:vMerge/>
            <w:shd w:val="clear" w:color="auto" w:fill="auto"/>
          </w:tcPr>
          <w:p w:rsidR="00315147" w:rsidRPr="00315147" w:rsidRDefault="00315147" w:rsidP="00315147">
            <w:pPr>
              <w:rPr>
                <w:rFonts w:eastAsia="Times New Roman" w:cstheme="minorHAnsi"/>
                <w:i/>
                <w:iCs/>
                <w:sz w:val="24"/>
                <w:szCs w:val="24"/>
              </w:rPr>
            </w:pPr>
          </w:p>
        </w:tc>
        <w:tc>
          <w:tcPr>
            <w:tcW w:w="2250" w:type="dxa"/>
            <w:vMerge/>
            <w:shd w:val="clear" w:color="auto" w:fill="auto"/>
          </w:tcPr>
          <w:p w:rsidR="00315147" w:rsidRPr="00315147" w:rsidRDefault="00315147" w:rsidP="00315147">
            <w:pPr>
              <w:rPr>
                <w:rFonts w:eastAsia="Times New Roman" w:cstheme="minorHAnsi"/>
                <w:sz w:val="24"/>
                <w:szCs w:val="24"/>
              </w:rPr>
            </w:pPr>
          </w:p>
        </w:tc>
        <w:tc>
          <w:tcPr>
            <w:tcW w:w="3240" w:type="dxa"/>
            <w:shd w:val="clear" w:color="auto" w:fill="auto"/>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Board Exams</w:t>
            </w:r>
          </w:p>
        </w:tc>
        <w:tc>
          <w:tcPr>
            <w:tcW w:w="2250" w:type="dxa"/>
            <w:shd w:val="clear" w:color="auto" w:fill="auto"/>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Program Director</w:t>
            </w:r>
          </w:p>
        </w:tc>
        <w:tc>
          <w:tcPr>
            <w:tcW w:w="2178" w:type="dxa"/>
            <w:shd w:val="clear" w:color="auto" w:fill="auto"/>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 xml:space="preserve"> Once during the course of training; Reflected on Final Evaluation of Resident </w:t>
            </w:r>
          </w:p>
          <w:p w:rsidR="00315147" w:rsidRPr="00315147" w:rsidRDefault="00315147" w:rsidP="00315147">
            <w:pPr>
              <w:rPr>
                <w:rFonts w:eastAsia="Times New Roman" w:cstheme="minorHAnsi"/>
                <w:sz w:val="24"/>
                <w:szCs w:val="24"/>
              </w:rPr>
            </w:pPr>
          </w:p>
        </w:tc>
      </w:tr>
      <w:tr w:rsidR="00315147" w:rsidRPr="00315147" w:rsidTr="000D0272">
        <w:trPr>
          <w:trHeight w:val="600"/>
        </w:trPr>
        <w:tc>
          <w:tcPr>
            <w:tcW w:w="3258" w:type="dxa"/>
            <w:vMerge/>
            <w:shd w:val="clear" w:color="auto" w:fill="auto"/>
          </w:tcPr>
          <w:p w:rsidR="00315147" w:rsidRPr="00315147" w:rsidRDefault="00315147" w:rsidP="00315147">
            <w:pPr>
              <w:rPr>
                <w:rFonts w:eastAsia="Times New Roman" w:cstheme="minorHAnsi"/>
                <w:i/>
                <w:iCs/>
                <w:sz w:val="24"/>
                <w:szCs w:val="24"/>
              </w:rPr>
            </w:pPr>
          </w:p>
        </w:tc>
        <w:tc>
          <w:tcPr>
            <w:tcW w:w="2250" w:type="dxa"/>
            <w:vMerge/>
            <w:shd w:val="clear" w:color="auto" w:fill="auto"/>
          </w:tcPr>
          <w:p w:rsidR="00315147" w:rsidRPr="00315147" w:rsidRDefault="00315147" w:rsidP="00315147">
            <w:pPr>
              <w:rPr>
                <w:rFonts w:eastAsia="Times New Roman" w:cstheme="minorHAnsi"/>
                <w:sz w:val="24"/>
                <w:szCs w:val="24"/>
              </w:rPr>
            </w:pPr>
          </w:p>
        </w:tc>
        <w:tc>
          <w:tcPr>
            <w:tcW w:w="3240" w:type="dxa"/>
            <w:shd w:val="clear" w:color="auto" w:fill="auto"/>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Chart Stimulated Recall Oral Examinations (CSR)</w:t>
            </w:r>
          </w:p>
        </w:tc>
        <w:tc>
          <w:tcPr>
            <w:tcW w:w="2250" w:type="dxa"/>
            <w:shd w:val="clear" w:color="auto" w:fill="auto"/>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Supervising Faculty</w:t>
            </w:r>
          </w:p>
        </w:tc>
        <w:tc>
          <w:tcPr>
            <w:tcW w:w="2178" w:type="dxa"/>
            <w:shd w:val="clear" w:color="auto" w:fill="auto"/>
          </w:tcPr>
          <w:p w:rsidR="00315147" w:rsidRPr="00315147" w:rsidRDefault="00315147" w:rsidP="00315147">
            <w:pPr>
              <w:rPr>
                <w:rFonts w:eastAsia="Times New Roman" w:cstheme="minorHAnsi"/>
                <w:sz w:val="24"/>
                <w:szCs w:val="24"/>
              </w:rPr>
            </w:pPr>
            <w:r w:rsidRPr="00315147">
              <w:rPr>
                <w:rFonts w:eastAsia="Times New Roman" w:cstheme="minorHAnsi"/>
                <w:sz w:val="24"/>
                <w:szCs w:val="24"/>
              </w:rPr>
              <w:t>Weekly; Reflected monthly in Evaluation of Resident</w:t>
            </w:r>
          </w:p>
          <w:p w:rsidR="00315147" w:rsidRPr="00315147" w:rsidRDefault="00315147" w:rsidP="00315147">
            <w:pPr>
              <w:rPr>
                <w:rFonts w:eastAsia="Times New Roman" w:cstheme="minorHAnsi"/>
                <w:sz w:val="24"/>
                <w:szCs w:val="24"/>
              </w:rPr>
            </w:pPr>
          </w:p>
        </w:tc>
      </w:tr>
      <w:tr w:rsidR="00315147" w:rsidRPr="00315147" w:rsidTr="000D0272">
        <w:trPr>
          <w:trHeight w:val="340"/>
        </w:trPr>
        <w:tc>
          <w:tcPr>
            <w:tcW w:w="3258" w:type="dxa"/>
            <w:shd w:val="clear" w:color="auto" w:fill="EEECE1" w:themeFill="background2"/>
          </w:tcPr>
          <w:p w:rsidR="00315147" w:rsidRPr="00315147" w:rsidRDefault="00315147" w:rsidP="00315147">
            <w:pPr>
              <w:spacing w:after="200" w:line="276" w:lineRule="auto"/>
              <w:rPr>
                <w:i/>
                <w:iCs/>
              </w:rPr>
            </w:pPr>
            <w:r w:rsidRPr="00315147">
              <w:rPr>
                <w:i/>
                <w:iCs/>
              </w:rPr>
              <w:t>Objective Structured Clinical Examination (OSCE)</w:t>
            </w:r>
          </w:p>
          <w:p w:rsidR="00315147" w:rsidRPr="00315147" w:rsidRDefault="00315147" w:rsidP="00315147">
            <w:pPr>
              <w:spacing w:after="200" w:line="276" w:lineRule="auto"/>
              <w:rPr>
                <w:i/>
                <w:iCs/>
              </w:rPr>
            </w:pPr>
          </w:p>
        </w:tc>
        <w:tc>
          <w:tcPr>
            <w:tcW w:w="2250" w:type="dxa"/>
            <w:shd w:val="clear" w:color="auto" w:fill="EEECE1" w:themeFill="background2"/>
          </w:tcPr>
          <w:p w:rsidR="00315147" w:rsidRPr="00315147" w:rsidRDefault="00315147" w:rsidP="00315147">
            <w:pPr>
              <w:spacing w:after="200" w:line="276" w:lineRule="auto"/>
            </w:pPr>
            <w:r w:rsidRPr="00315147">
              <w:t>Quarterly</w:t>
            </w:r>
          </w:p>
        </w:tc>
        <w:tc>
          <w:tcPr>
            <w:tcW w:w="3240" w:type="dxa"/>
            <w:shd w:val="clear" w:color="auto" w:fill="EEECE1" w:themeFill="background2"/>
          </w:tcPr>
          <w:p w:rsidR="00315147" w:rsidRPr="00315147" w:rsidRDefault="00315147" w:rsidP="00315147">
            <w:pPr>
              <w:spacing w:after="200" w:line="276" w:lineRule="auto"/>
            </w:pPr>
            <w:r w:rsidRPr="00315147">
              <w:t>OSCE Rubric</w:t>
            </w:r>
          </w:p>
        </w:tc>
        <w:tc>
          <w:tcPr>
            <w:tcW w:w="2250" w:type="dxa"/>
            <w:shd w:val="clear" w:color="auto" w:fill="EEECE1" w:themeFill="background2"/>
          </w:tcPr>
          <w:p w:rsidR="00315147" w:rsidRPr="00315147" w:rsidRDefault="00315147" w:rsidP="00315147">
            <w:pPr>
              <w:spacing w:after="200" w:line="276" w:lineRule="auto"/>
            </w:pPr>
            <w:r w:rsidRPr="00315147">
              <w:t xml:space="preserve">Supervising Faculty; Self; </w:t>
            </w:r>
          </w:p>
        </w:tc>
        <w:tc>
          <w:tcPr>
            <w:tcW w:w="2178" w:type="dxa"/>
            <w:shd w:val="clear" w:color="auto" w:fill="EEECE1" w:themeFill="background2"/>
          </w:tcPr>
          <w:p w:rsidR="00315147" w:rsidRPr="00315147" w:rsidRDefault="00315147" w:rsidP="00315147">
            <w:pPr>
              <w:spacing w:after="200" w:line="276" w:lineRule="auto"/>
            </w:pPr>
            <w:r w:rsidRPr="00315147">
              <w:t>Quarterly; Reflected in Semi-Annual Evaluation</w:t>
            </w:r>
          </w:p>
        </w:tc>
      </w:tr>
    </w:tbl>
    <w:p w:rsidR="00315147" w:rsidRPr="00315147" w:rsidRDefault="00315147" w:rsidP="00315147"/>
    <w:p w:rsidR="00315147" w:rsidRPr="00315147" w:rsidRDefault="00315147" w:rsidP="00315147"/>
    <w:p w:rsidR="00427BA3" w:rsidRDefault="00427BA3">
      <w:bookmarkStart w:id="0" w:name="_GoBack"/>
      <w:bookmarkEnd w:id="0"/>
    </w:p>
    <w:sectPr w:rsidR="00427BA3" w:rsidSect="00EE6CB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73E3E"/>
    <w:multiLevelType w:val="hybridMultilevel"/>
    <w:tmpl w:val="828E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B8"/>
    <w:rsid w:val="00023349"/>
    <w:rsid w:val="00082929"/>
    <w:rsid w:val="000A2845"/>
    <w:rsid w:val="00154EB2"/>
    <w:rsid w:val="0017420C"/>
    <w:rsid w:val="00181693"/>
    <w:rsid w:val="0018345F"/>
    <w:rsid w:val="0018372E"/>
    <w:rsid w:val="001C2DF1"/>
    <w:rsid w:val="001F7953"/>
    <w:rsid w:val="002347FE"/>
    <w:rsid w:val="0027534C"/>
    <w:rsid w:val="002778AD"/>
    <w:rsid w:val="00315147"/>
    <w:rsid w:val="003177B7"/>
    <w:rsid w:val="00351B1E"/>
    <w:rsid w:val="00427BA3"/>
    <w:rsid w:val="004446D1"/>
    <w:rsid w:val="00461625"/>
    <w:rsid w:val="0048397A"/>
    <w:rsid w:val="00485B6B"/>
    <w:rsid w:val="00587C9E"/>
    <w:rsid w:val="00655787"/>
    <w:rsid w:val="00664791"/>
    <w:rsid w:val="008D6C38"/>
    <w:rsid w:val="008E13B3"/>
    <w:rsid w:val="008F1BD4"/>
    <w:rsid w:val="008F3694"/>
    <w:rsid w:val="00A019E8"/>
    <w:rsid w:val="00A26533"/>
    <w:rsid w:val="00A304B9"/>
    <w:rsid w:val="00A72546"/>
    <w:rsid w:val="00A74FDC"/>
    <w:rsid w:val="00A860BD"/>
    <w:rsid w:val="00B313BE"/>
    <w:rsid w:val="00B85AEE"/>
    <w:rsid w:val="00BA3C6B"/>
    <w:rsid w:val="00BC2968"/>
    <w:rsid w:val="00BE5908"/>
    <w:rsid w:val="00C64AA8"/>
    <w:rsid w:val="00D21EB7"/>
    <w:rsid w:val="00DF5EA8"/>
    <w:rsid w:val="00E6685A"/>
    <w:rsid w:val="00EE6CB8"/>
    <w:rsid w:val="00F10A1B"/>
    <w:rsid w:val="00F6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CB8"/>
    <w:pPr>
      <w:ind w:left="720"/>
      <w:contextualSpacing/>
    </w:pPr>
  </w:style>
  <w:style w:type="table" w:styleId="LightShading">
    <w:name w:val="Light Shading"/>
    <w:basedOn w:val="TableNormal"/>
    <w:uiPriority w:val="60"/>
    <w:rsid w:val="003177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177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177B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177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3177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1">
    <w:name w:val="Table Grid1"/>
    <w:basedOn w:val="TableNormal"/>
    <w:next w:val="TableGrid"/>
    <w:uiPriority w:val="59"/>
    <w:rsid w:val="00A2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75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A3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A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F7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15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CB8"/>
    <w:pPr>
      <w:ind w:left="720"/>
      <w:contextualSpacing/>
    </w:pPr>
  </w:style>
  <w:style w:type="table" w:styleId="LightShading">
    <w:name w:val="Light Shading"/>
    <w:basedOn w:val="TableNormal"/>
    <w:uiPriority w:val="60"/>
    <w:rsid w:val="003177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177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177B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177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3177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1">
    <w:name w:val="Table Grid1"/>
    <w:basedOn w:val="TableNormal"/>
    <w:next w:val="TableGrid"/>
    <w:uiPriority w:val="59"/>
    <w:rsid w:val="00A2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75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A3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A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F7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15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3839</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Rehmeyer, John E</dc:creator>
  <cp:lastModifiedBy>Rehmeyer, John E</cp:lastModifiedBy>
  <cp:revision>8</cp:revision>
  <dcterms:created xsi:type="dcterms:W3CDTF">2012-06-28T19:47:00Z</dcterms:created>
  <dcterms:modified xsi:type="dcterms:W3CDTF">2012-06-28T19:55:00Z</dcterms:modified>
</cp:coreProperties>
</file>